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1E" w:rsidRDefault="0002361E" w:rsidP="00392A1A">
      <w:pPr>
        <w:tabs>
          <w:tab w:val="left" w:pos="1365"/>
          <w:tab w:val="center" w:pos="4677"/>
        </w:tabs>
        <w:jc w:val="center"/>
      </w:pPr>
      <w:r>
        <w:t>Муниципальное бюджетное общеобразовательное учреждение «Лицей»</w:t>
      </w:r>
    </w:p>
    <w:p w:rsidR="0002361E" w:rsidRDefault="0002361E" w:rsidP="00392A1A">
      <w:pPr>
        <w:jc w:val="center"/>
      </w:pPr>
      <w:proofErr w:type="spellStart"/>
      <w:r>
        <w:t>Дальнереченского</w:t>
      </w:r>
      <w:proofErr w:type="spellEnd"/>
      <w:r>
        <w:t xml:space="preserve"> городского округа Приморского края</w:t>
      </w:r>
    </w:p>
    <w:p w:rsidR="0002361E" w:rsidRDefault="0002361E" w:rsidP="0002361E">
      <w:pPr>
        <w:jc w:val="center"/>
      </w:pPr>
    </w:p>
    <w:tbl>
      <w:tblPr>
        <w:tblW w:w="4907" w:type="pct"/>
        <w:tblCellSpacing w:w="15" w:type="dxa"/>
        <w:tblInd w:w="187" w:type="dxa"/>
        <w:tblLook w:val="04A0" w:firstRow="1" w:lastRow="0" w:firstColumn="1" w:lastColumn="0" w:noHBand="0" w:noVBand="1"/>
      </w:tblPr>
      <w:tblGrid>
        <w:gridCol w:w="3088"/>
        <w:gridCol w:w="3089"/>
        <w:gridCol w:w="3092"/>
      </w:tblGrid>
      <w:tr w:rsidR="0002361E" w:rsidTr="005A53CC">
        <w:trPr>
          <w:trHeight w:val="2975"/>
          <w:tblCellSpacing w:w="15" w:type="dxa"/>
        </w:trPr>
        <w:tc>
          <w:tcPr>
            <w:tcW w:w="16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61E" w:rsidRDefault="0002361E" w:rsidP="005A53CC">
            <w:pPr>
              <w:jc w:val="center"/>
            </w:pPr>
            <w:r>
              <w:t>«Рассмотрено»</w:t>
            </w:r>
          </w:p>
          <w:p w:rsidR="0002361E" w:rsidRDefault="0002361E" w:rsidP="005A53CC">
            <w:r>
              <w:t xml:space="preserve">на заседании кафедры </w:t>
            </w:r>
          </w:p>
          <w:p w:rsidR="0002361E" w:rsidRDefault="0002361E" w:rsidP="005A53CC">
            <w:r>
              <w:t>учителей русского языка</w:t>
            </w:r>
          </w:p>
          <w:p w:rsidR="0002361E" w:rsidRDefault="0002361E" w:rsidP="005A53CC">
            <w:r>
              <w:t>и литературы</w:t>
            </w:r>
          </w:p>
          <w:p w:rsidR="0002361E" w:rsidRDefault="0002361E" w:rsidP="005A53CC">
            <w:r>
              <w:t>Протокол №__</w:t>
            </w:r>
            <w:r w:rsidR="00392A1A">
              <w:t>1</w:t>
            </w:r>
            <w:r>
              <w:t>____</w:t>
            </w:r>
          </w:p>
          <w:p w:rsidR="0002361E" w:rsidRDefault="00392A1A" w:rsidP="005A53CC">
            <w:r>
              <w:t>от «25» августа 2022</w:t>
            </w:r>
            <w:r w:rsidR="0002361E">
              <w:t>г.</w:t>
            </w:r>
          </w:p>
          <w:p w:rsidR="0002361E" w:rsidRDefault="0002361E" w:rsidP="005A53CC">
            <w:r>
              <w:t xml:space="preserve">Руководитель кафедры  </w:t>
            </w:r>
          </w:p>
          <w:p w:rsidR="0002361E" w:rsidRDefault="0002361E" w:rsidP="005A53CC">
            <w:r>
              <w:t>___________________</w:t>
            </w:r>
          </w:p>
          <w:p w:rsidR="0002361E" w:rsidRDefault="0002361E" w:rsidP="005A5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              ФИО</w:t>
            </w:r>
          </w:p>
          <w:p w:rsidR="0002361E" w:rsidRDefault="0002361E" w:rsidP="005A53CC"/>
        </w:tc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61E" w:rsidRDefault="0002361E" w:rsidP="005A53CC">
            <w:pPr>
              <w:jc w:val="center"/>
            </w:pPr>
            <w:r>
              <w:t>«Согласовано»</w:t>
            </w:r>
          </w:p>
          <w:p w:rsidR="0002361E" w:rsidRDefault="0002361E" w:rsidP="005A53CC">
            <w:r>
              <w:t>заместитель директора по УВР</w:t>
            </w:r>
          </w:p>
          <w:p w:rsidR="0002361E" w:rsidRDefault="0002361E" w:rsidP="005A53CC"/>
          <w:p w:rsidR="0002361E" w:rsidRDefault="00392A1A" w:rsidP="005A53CC">
            <w:r>
              <w:t xml:space="preserve">________Н.Н. Мазанко </w:t>
            </w:r>
          </w:p>
          <w:p w:rsidR="0002361E" w:rsidRDefault="0002361E" w:rsidP="005A5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                         ФИО</w:t>
            </w:r>
          </w:p>
          <w:p w:rsidR="0002361E" w:rsidRDefault="0002361E" w:rsidP="005A53CC"/>
          <w:p w:rsidR="0002361E" w:rsidRDefault="00392A1A" w:rsidP="005A53CC">
            <w:r>
              <w:t>«26» августа 2022</w:t>
            </w:r>
            <w:r w:rsidR="0002361E">
              <w:t xml:space="preserve"> г.</w:t>
            </w:r>
          </w:p>
        </w:tc>
        <w:tc>
          <w:tcPr>
            <w:tcW w:w="164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61E" w:rsidRDefault="0002361E" w:rsidP="005A53CC">
            <w:pPr>
              <w:jc w:val="center"/>
            </w:pPr>
            <w:r>
              <w:t>«Утверждаю»</w:t>
            </w:r>
          </w:p>
          <w:p w:rsidR="0002361E" w:rsidRDefault="0002361E" w:rsidP="005A53CC">
            <w:pPr>
              <w:jc w:val="both"/>
            </w:pPr>
            <w:r>
              <w:t>Директор МБОУ «Лицей»</w:t>
            </w:r>
          </w:p>
          <w:p w:rsidR="0002361E" w:rsidRDefault="0002361E" w:rsidP="005A53CC">
            <w:pPr>
              <w:jc w:val="both"/>
            </w:pPr>
          </w:p>
          <w:p w:rsidR="0002361E" w:rsidRDefault="00392A1A" w:rsidP="005A53CC">
            <w:r>
              <w:t xml:space="preserve">________   </w:t>
            </w:r>
            <w:proofErr w:type="spellStart"/>
            <w:r>
              <w:t>В.Е.Олейникова</w:t>
            </w:r>
            <w:proofErr w:type="spellEnd"/>
          </w:p>
          <w:p w:rsidR="00392A1A" w:rsidRDefault="00392A1A" w:rsidP="005A53CC"/>
          <w:p w:rsidR="0002361E" w:rsidRDefault="0002361E" w:rsidP="005A5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                         ФИО</w:t>
            </w:r>
          </w:p>
          <w:p w:rsidR="0002361E" w:rsidRDefault="0002361E" w:rsidP="005A53CC">
            <w:pPr>
              <w:rPr>
                <w:sz w:val="20"/>
                <w:szCs w:val="20"/>
              </w:rPr>
            </w:pPr>
          </w:p>
          <w:p w:rsidR="0002361E" w:rsidRDefault="0002361E" w:rsidP="005A5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№__</w:t>
            </w:r>
            <w:r w:rsidR="00392A1A">
              <w:rPr>
                <w:sz w:val="22"/>
                <w:szCs w:val="22"/>
              </w:rPr>
              <w:t>88-а</w:t>
            </w:r>
            <w:r>
              <w:rPr>
                <w:sz w:val="22"/>
                <w:szCs w:val="22"/>
              </w:rPr>
              <w:t>______</w:t>
            </w:r>
          </w:p>
          <w:p w:rsidR="0002361E" w:rsidRDefault="0002361E" w:rsidP="005A53CC"/>
          <w:p w:rsidR="0002361E" w:rsidRDefault="00392A1A" w:rsidP="005A53CC">
            <w:r>
              <w:t xml:space="preserve">от «31» августа 2022 </w:t>
            </w:r>
            <w:r w:rsidR="0002361E">
              <w:t>г.</w:t>
            </w:r>
          </w:p>
          <w:p w:rsidR="0002361E" w:rsidRDefault="0002361E" w:rsidP="005A53CC">
            <w:pPr>
              <w:jc w:val="both"/>
            </w:pPr>
          </w:p>
        </w:tc>
      </w:tr>
    </w:tbl>
    <w:p w:rsidR="0002361E" w:rsidRDefault="0002361E" w:rsidP="0002361E">
      <w:pPr>
        <w:jc w:val="center"/>
      </w:pPr>
    </w:p>
    <w:p w:rsidR="0002361E" w:rsidRDefault="0002361E" w:rsidP="0002361E">
      <w:pPr>
        <w:jc w:val="center"/>
      </w:pPr>
    </w:p>
    <w:p w:rsidR="0002361E" w:rsidRDefault="0002361E" w:rsidP="0002361E">
      <w:pPr>
        <w:jc w:val="center"/>
      </w:pP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  <w:r>
        <w:rPr>
          <w:b/>
        </w:rPr>
        <w:tab/>
      </w: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  <w:r>
        <w:rPr>
          <w:b/>
        </w:rPr>
        <w:tab/>
      </w: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  <w:r>
        <w:rPr>
          <w:b/>
        </w:rPr>
        <w:t xml:space="preserve">                                      Р</w:t>
      </w:r>
      <w:r w:rsidR="00C03ACE">
        <w:rPr>
          <w:b/>
        </w:rPr>
        <w:t>абочая программа элективного</w:t>
      </w:r>
      <w:r>
        <w:rPr>
          <w:b/>
        </w:rPr>
        <w:t xml:space="preserve"> курса</w:t>
      </w:r>
    </w:p>
    <w:p w:rsidR="0002361E" w:rsidRDefault="00392A1A" w:rsidP="0002361E">
      <w:pPr>
        <w:tabs>
          <w:tab w:val="left" w:pos="2400"/>
          <w:tab w:val="center" w:pos="4677"/>
        </w:tabs>
        <w:jc w:val="center"/>
        <w:rPr>
          <w:b/>
        </w:rPr>
      </w:pPr>
      <w:r>
        <w:rPr>
          <w:b/>
        </w:rPr>
        <w:t>для учащихся  10 «Б</w:t>
      </w:r>
      <w:r w:rsidR="00660DDB">
        <w:rPr>
          <w:b/>
        </w:rPr>
        <w:t>» класса гуманитарного профиля</w:t>
      </w:r>
      <w:bookmarkStart w:id="0" w:name="_GoBack"/>
      <w:bookmarkEnd w:id="0"/>
    </w:p>
    <w:p w:rsidR="0002361E" w:rsidRDefault="00A11DA7" w:rsidP="0002361E">
      <w:pPr>
        <w:tabs>
          <w:tab w:val="left" w:pos="2400"/>
          <w:tab w:val="center" w:pos="4677"/>
        </w:tabs>
        <w:jc w:val="center"/>
        <w:rPr>
          <w:b/>
        </w:rPr>
      </w:pPr>
      <w:r>
        <w:rPr>
          <w:b/>
        </w:rPr>
        <w:t>«</w:t>
      </w:r>
      <w:r w:rsidR="00392A1A">
        <w:rPr>
          <w:b/>
        </w:rPr>
        <w:t>Практикум по русскому языку</w:t>
      </w:r>
      <w:r w:rsidR="0002361E">
        <w:rPr>
          <w:b/>
        </w:rPr>
        <w:t>»</w:t>
      </w: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  <w:r>
        <w:rPr>
          <w:b/>
        </w:rPr>
        <w:t xml:space="preserve">                                             </w:t>
      </w: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  <w:r>
        <w:rPr>
          <w:b/>
        </w:rPr>
        <w:t xml:space="preserve">                                                </w:t>
      </w: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</w:p>
    <w:p w:rsidR="0002361E" w:rsidRDefault="0002361E" w:rsidP="0002361E">
      <w:pPr>
        <w:tabs>
          <w:tab w:val="left" w:pos="2400"/>
          <w:tab w:val="center" w:pos="4677"/>
        </w:tabs>
        <w:rPr>
          <w:b/>
        </w:rPr>
      </w:pPr>
    </w:p>
    <w:p w:rsidR="0002361E" w:rsidRDefault="0002361E" w:rsidP="0002361E">
      <w:pPr>
        <w:jc w:val="center"/>
        <w:rPr>
          <w:b/>
        </w:rPr>
      </w:pPr>
    </w:p>
    <w:p w:rsidR="0002361E" w:rsidRDefault="0002361E" w:rsidP="0002361E">
      <w:pPr>
        <w:jc w:val="center"/>
        <w:rPr>
          <w:b/>
        </w:rPr>
      </w:pPr>
    </w:p>
    <w:p w:rsidR="0002361E" w:rsidRDefault="0002361E" w:rsidP="0002361E">
      <w:pPr>
        <w:jc w:val="center"/>
        <w:rPr>
          <w:b/>
        </w:rPr>
      </w:pPr>
    </w:p>
    <w:p w:rsidR="0002361E" w:rsidRDefault="0002361E" w:rsidP="0002361E">
      <w:pPr>
        <w:jc w:val="center"/>
        <w:rPr>
          <w:b/>
        </w:rPr>
      </w:pPr>
    </w:p>
    <w:p w:rsidR="0002361E" w:rsidRPr="00117FF5" w:rsidRDefault="0002361E" w:rsidP="0002361E">
      <w:pPr>
        <w:jc w:val="right"/>
      </w:pPr>
      <w:r w:rsidRPr="00117FF5">
        <w:t xml:space="preserve">Учитель: </w:t>
      </w:r>
      <w:r>
        <w:t>Мазанко Н.Н.</w:t>
      </w:r>
    </w:p>
    <w:p w:rsidR="0002361E" w:rsidRDefault="0002361E" w:rsidP="0002361E">
      <w:pPr>
        <w:jc w:val="center"/>
        <w:rPr>
          <w:b/>
        </w:rPr>
      </w:pPr>
    </w:p>
    <w:p w:rsidR="0002361E" w:rsidRDefault="0002361E" w:rsidP="0002361E">
      <w:pPr>
        <w:jc w:val="center"/>
        <w:rPr>
          <w:b/>
        </w:rPr>
      </w:pPr>
    </w:p>
    <w:p w:rsidR="0002361E" w:rsidRDefault="0002361E" w:rsidP="0002361E">
      <w:pPr>
        <w:jc w:val="center"/>
        <w:rPr>
          <w:b/>
        </w:rPr>
      </w:pPr>
    </w:p>
    <w:p w:rsidR="0002361E" w:rsidRDefault="0002361E" w:rsidP="0002361E">
      <w:pPr>
        <w:jc w:val="right"/>
      </w:pPr>
    </w:p>
    <w:p w:rsidR="0002361E" w:rsidRDefault="0002361E" w:rsidP="0002361E">
      <w:pPr>
        <w:jc w:val="right"/>
      </w:pPr>
    </w:p>
    <w:p w:rsidR="0002361E" w:rsidRDefault="0002361E" w:rsidP="0002361E">
      <w:pPr>
        <w:jc w:val="right"/>
      </w:pPr>
    </w:p>
    <w:p w:rsidR="0002361E" w:rsidRDefault="0002361E" w:rsidP="0002361E">
      <w:pPr>
        <w:jc w:val="right"/>
      </w:pPr>
    </w:p>
    <w:p w:rsidR="0002361E" w:rsidRDefault="0002361E" w:rsidP="0002361E">
      <w:pPr>
        <w:jc w:val="center"/>
      </w:pPr>
    </w:p>
    <w:p w:rsidR="0002361E" w:rsidRDefault="0002361E" w:rsidP="0002361E">
      <w:pPr>
        <w:jc w:val="center"/>
      </w:pPr>
      <w:proofErr w:type="spellStart"/>
      <w:r>
        <w:t>г.Дальнереченск</w:t>
      </w:r>
      <w:proofErr w:type="spellEnd"/>
      <w:r>
        <w:t>,</w:t>
      </w:r>
    </w:p>
    <w:p w:rsidR="0002361E" w:rsidRDefault="0002361E" w:rsidP="0002361E">
      <w:pPr>
        <w:jc w:val="center"/>
      </w:pPr>
    </w:p>
    <w:p w:rsidR="0002361E" w:rsidRDefault="00392A1A" w:rsidP="0002361E">
      <w:pPr>
        <w:jc w:val="center"/>
      </w:pPr>
      <w:r>
        <w:t>2022</w:t>
      </w:r>
      <w:r w:rsidR="0002361E">
        <w:t xml:space="preserve"> г.</w:t>
      </w:r>
    </w:p>
    <w:p w:rsidR="0002361E" w:rsidRPr="0002361E" w:rsidRDefault="0002361E" w:rsidP="0002361E">
      <w:pPr>
        <w:rPr>
          <w:b/>
          <w:sz w:val="28"/>
          <w:szCs w:val="28"/>
        </w:rPr>
      </w:pPr>
    </w:p>
    <w:p w:rsidR="0002361E" w:rsidRPr="0002361E" w:rsidRDefault="0002361E" w:rsidP="0002361E">
      <w:pPr>
        <w:jc w:val="center"/>
        <w:rPr>
          <w:b/>
          <w:sz w:val="28"/>
          <w:szCs w:val="28"/>
        </w:rPr>
      </w:pPr>
    </w:p>
    <w:p w:rsidR="0002361E" w:rsidRPr="0002361E" w:rsidRDefault="0002361E" w:rsidP="0002361E">
      <w:pPr>
        <w:jc w:val="center"/>
        <w:rPr>
          <w:b/>
          <w:sz w:val="28"/>
          <w:szCs w:val="28"/>
        </w:rPr>
      </w:pPr>
      <w:r w:rsidRPr="0002361E">
        <w:rPr>
          <w:b/>
          <w:sz w:val="28"/>
          <w:szCs w:val="28"/>
        </w:rPr>
        <w:t>Пояснительная записка</w:t>
      </w:r>
    </w:p>
    <w:p w:rsidR="0002361E" w:rsidRPr="0002361E" w:rsidRDefault="0002361E" w:rsidP="0002361E">
      <w:pPr>
        <w:jc w:val="center"/>
        <w:rPr>
          <w:b/>
          <w:sz w:val="28"/>
          <w:szCs w:val="28"/>
        </w:rPr>
      </w:pPr>
    </w:p>
    <w:p w:rsidR="0002361E" w:rsidRPr="0002361E" w:rsidRDefault="0002361E" w:rsidP="0002361E">
      <w:pPr>
        <w:ind w:firstLine="709"/>
        <w:jc w:val="both"/>
        <w:rPr>
          <w:sz w:val="28"/>
          <w:szCs w:val="28"/>
        </w:rPr>
      </w:pPr>
      <w:r w:rsidRPr="0002361E">
        <w:tab/>
      </w:r>
      <w:r w:rsidRPr="0002361E">
        <w:rPr>
          <w:b/>
          <w:sz w:val="28"/>
          <w:szCs w:val="28"/>
        </w:rPr>
        <w:t>Цель курса</w:t>
      </w:r>
      <w:r w:rsidRPr="0002361E">
        <w:rPr>
          <w:sz w:val="28"/>
          <w:szCs w:val="28"/>
        </w:rPr>
        <w:t xml:space="preserve"> заключается в совершенствовании и развитии навыков порождения содержательной, правильной, выразительной, воздействующей речи в устной и письменной форме. В связи этим старшеклассники должны </w:t>
      </w:r>
      <w:r w:rsidRPr="0002361E">
        <w:rPr>
          <w:b/>
          <w:sz w:val="28"/>
          <w:szCs w:val="28"/>
        </w:rPr>
        <w:t xml:space="preserve">освоить </w:t>
      </w:r>
      <w:r w:rsidRPr="0002361E">
        <w:rPr>
          <w:sz w:val="28"/>
          <w:szCs w:val="28"/>
        </w:rPr>
        <w:t>основные способы оптимизации речевого общения</w:t>
      </w:r>
      <w:r w:rsidRPr="0002361E">
        <w:rPr>
          <w:b/>
          <w:sz w:val="28"/>
          <w:szCs w:val="28"/>
        </w:rPr>
        <w:t>: создавать</w:t>
      </w:r>
      <w:r w:rsidRPr="0002361E">
        <w:rPr>
          <w:sz w:val="28"/>
          <w:szCs w:val="28"/>
        </w:rPr>
        <w:t xml:space="preserve"> тексты различных стилей и жанров (отзыв, аннотация, реферат, выступление, доклад); </w:t>
      </w:r>
      <w:r w:rsidRPr="0002361E">
        <w:rPr>
          <w:b/>
          <w:sz w:val="28"/>
          <w:szCs w:val="28"/>
        </w:rPr>
        <w:t>осуществлять</w:t>
      </w:r>
      <w:r w:rsidRPr="0002361E">
        <w:rPr>
          <w:sz w:val="28"/>
          <w:szCs w:val="28"/>
        </w:rPr>
        <w:t xml:space="preserve"> выбор и организацию языковых средств в соответствии с темой, целями, сферой и ситуацией общения; </w:t>
      </w:r>
      <w:r w:rsidRPr="0002361E">
        <w:rPr>
          <w:b/>
          <w:sz w:val="28"/>
          <w:szCs w:val="28"/>
        </w:rPr>
        <w:t>владет</w:t>
      </w:r>
      <w:r w:rsidRPr="0002361E">
        <w:rPr>
          <w:sz w:val="28"/>
          <w:szCs w:val="28"/>
        </w:rPr>
        <w:t xml:space="preserve">ь разными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свободно, правильно </w:t>
      </w:r>
      <w:r w:rsidRPr="0002361E">
        <w:rPr>
          <w:b/>
          <w:sz w:val="28"/>
          <w:szCs w:val="28"/>
        </w:rPr>
        <w:t>излагать</w:t>
      </w:r>
      <w:r w:rsidRPr="0002361E">
        <w:rPr>
          <w:sz w:val="28"/>
          <w:szCs w:val="28"/>
        </w:rPr>
        <w:t xml:space="preserve">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</w:t>
      </w:r>
      <w:r w:rsidRPr="0002361E">
        <w:rPr>
          <w:b/>
          <w:sz w:val="28"/>
          <w:szCs w:val="28"/>
        </w:rPr>
        <w:t>выражать</w:t>
      </w:r>
      <w:r w:rsidRPr="0002361E">
        <w:rPr>
          <w:sz w:val="28"/>
          <w:szCs w:val="28"/>
        </w:rPr>
        <w:t xml:space="preserve"> свое отношение к фактам и явлениям окружающей действительности, к прочитанному, услышанному, увиденному. Кроме того, ученики должны научиться </w:t>
      </w:r>
      <w:r w:rsidRPr="0002361E">
        <w:rPr>
          <w:b/>
          <w:sz w:val="28"/>
          <w:szCs w:val="28"/>
        </w:rPr>
        <w:t>соблюдать</w:t>
      </w:r>
      <w:r w:rsidRPr="0002361E">
        <w:rPr>
          <w:sz w:val="28"/>
          <w:szCs w:val="28"/>
        </w:rPr>
        <w:t xml:space="preserve"> в речевой практике основные нормы русского литературного </w:t>
      </w:r>
      <w:proofErr w:type="gramStart"/>
      <w:r w:rsidRPr="0002361E">
        <w:rPr>
          <w:sz w:val="28"/>
          <w:szCs w:val="28"/>
        </w:rPr>
        <w:t>языка( произносительные</w:t>
      </w:r>
      <w:proofErr w:type="gramEnd"/>
      <w:r w:rsidRPr="0002361E">
        <w:rPr>
          <w:sz w:val="28"/>
          <w:szCs w:val="28"/>
        </w:rPr>
        <w:t xml:space="preserve">, лексические, грамматические, правописные, этикетные); уместно </w:t>
      </w:r>
      <w:r w:rsidRPr="0002361E">
        <w:rPr>
          <w:b/>
          <w:sz w:val="28"/>
          <w:szCs w:val="28"/>
        </w:rPr>
        <w:t>использовать</w:t>
      </w:r>
      <w:r w:rsidRPr="0002361E">
        <w:rPr>
          <w:sz w:val="28"/>
          <w:szCs w:val="28"/>
        </w:rPr>
        <w:t xml:space="preserve"> паралингвистические (внеязыковые) средства общения). И  наконец, учащиеся должны осуществлять речевой самоконтроль; </w:t>
      </w:r>
      <w:r w:rsidRPr="0002361E">
        <w:rPr>
          <w:b/>
          <w:sz w:val="28"/>
          <w:szCs w:val="28"/>
        </w:rPr>
        <w:t xml:space="preserve">оценивать </w:t>
      </w:r>
      <w:r w:rsidRPr="0002361E">
        <w:rPr>
          <w:sz w:val="28"/>
          <w:szCs w:val="28"/>
        </w:rPr>
        <w:t xml:space="preserve">свою речь с точки зрения ее правильности, находить грамматические и речевые ошибки, недочеты и исправлять их; </w:t>
      </w:r>
      <w:r w:rsidRPr="0002361E">
        <w:rPr>
          <w:b/>
          <w:sz w:val="28"/>
          <w:szCs w:val="28"/>
        </w:rPr>
        <w:t>совершенствовать</w:t>
      </w:r>
      <w:r w:rsidRPr="0002361E">
        <w:rPr>
          <w:sz w:val="28"/>
          <w:szCs w:val="28"/>
        </w:rPr>
        <w:t xml:space="preserve"> и редактировать собственные тексты. Теоретической основой формирования коммуникативных умений является описание особенностей каждой функциональной разновидности языка, видов речевой деятельности.</w:t>
      </w:r>
    </w:p>
    <w:p w:rsidR="0002361E" w:rsidRPr="0002361E" w:rsidRDefault="0002361E" w:rsidP="0002361E">
      <w:pPr>
        <w:ind w:firstLine="709"/>
        <w:jc w:val="both"/>
        <w:rPr>
          <w:sz w:val="28"/>
          <w:szCs w:val="28"/>
        </w:rPr>
      </w:pPr>
      <w:r w:rsidRPr="0002361E">
        <w:rPr>
          <w:sz w:val="28"/>
          <w:szCs w:val="28"/>
        </w:rPr>
        <w:t xml:space="preserve">Для создания естественных условий для совершенствования речевых навыков предлагается чаще обращаться к такой </w:t>
      </w:r>
      <w:r w:rsidRPr="0002361E">
        <w:rPr>
          <w:b/>
          <w:sz w:val="28"/>
          <w:szCs w:val="28"/>
        </w:rPr>
        <w:t>форме обучения</w:t>
      </w:r>
      <w:r w:rsidRPr="0002361E">
        <w:rPr>
          <w:sz w:val="28"/>
          <w:szCs w:val="28"/>
        </w:rPr>
        <w:t xml:space="preserve">, как семинар. </w:t>
      </w:r>
    </w:p>
    <w:p w:rsidR="0002361E" w:rsidRPr="0002361E" w:rsidRDefault="0002361E" w:rsidP="0002361E">
      <w:pPr>
        <w:ind w:firstLine="709"/>
        <w:jc w:val="both"/>
        <w:rPr>
          <w:sz w:val="28"/>
          <w:szCs w:val="28"/>
        </w:rPr>
      </w:pPr>
      <w:r w:rsidRPr="0002361E">
        <w:rPr>
          <w:sz w:val="28"/>
          <w:szCs w:val="28"/>
        </w:rPr>
        <w:t>Программа нацеливает на развитие и совершенствование навыков осмысленного выбора вида чтения в соответствии с поставленной коммуникативной задачей, что вооружит старшеклассников способностью свободно ориентироваться в текстах, представленных в печатном и электронном форматах. Предполагается активное использование Интернет-ресурсов, электронных учебников, электронных справочников.</w:t>
      </w:r>
    </w:p>
    <w:p w:rsidR="0002361E" w:rsidRPr="0002361E" w:rsidRDefault="0002361E" w:rsidP="0002361E">
      <w:pPr>
        <w:ind w:firstLine="709"/>
        <w:jc w:val="both"/>
        <w:rPr>
          <w:sz w:val="28"/>
          <w:szCs w:val="28"/>
        </w:rPr>
      </w:pPr>
    </w:p>
    <w:p w:rsidR="0002361E" w:rsidRPr="0002361E" w:rsidRDefault="0002361E" w:rsidP="0002361E">
      <w:pPr>
        <w:ind w:firstLine="709"/>
        <w:jc w:val="both"/>
        <w:rPr>
          <w:sz w:val="28"/>
          <w:szCs w:val="28"/>
        </w:rPr>
      </w:pPr>
      <w:r w:rsidRPr="0002361E">
        <w:rPr>
          <w:sz w:val="28"/>
          <w:szCs w:val="28"/>
        </w:rPr>
        <w:tab/>
        <w:t>Тематическое планирование составлено на основании курса</w:t>
      </w:r>
    </w:p>
    <w:p w:rsidR="0002361E" w:rsidRPr="0002361E" w:rsidRDefault="0002361E" w:rsidP="0002361E">
      <w:pPr>
        <w:ind w:firstLine="709"/>
        <w:jc w:val="both"/>
        <w:rPr>
          <w:sz w:val="28"/>
          <w:szCs w:val="28"/>
        </w:rPr>
      </w:pPr>
      <w:r w:rsidRPr="0002361E">
        <w:rPr>
          <w:sz w:val="28"/>
          <w:szCs w:val="28"/>
        </w:rPr>
        <w:t>«Искусство устной и письменной речи». Программа элективного (факультативного) курса для 10 -11 классов/</w:t>
      </w:r>
      <w:proofErr w:type="gramStart"/>
      <w:r w:rsidRPr="0002361E">
        <w:rPr>
          <w:sz w:val="28"/>
          <w:szCs w:val="28"/>
        </w:rPr>
        <w:t>Программы  по</w:t>
      </w:r>
      <w:proofErr w:type="gramEnd"/>
      <w:r w:rsidRPr="0002361E">
        <w:rPr>
          <w:sz w:val="28"/>
          <w:szCs w:val="28"/>
        </w:rPr>
        <w:t xml:space="preserve"> русскому языку для общеобразовательных учреждений. 5 – 11 классы: основной курс, элективные курсы/(авт.-сост. С.И. Львова). – М.: Мнемозина, 2008. Программа рассчитана на 35 часов.</w:t>
      </w:r>
    </w:p>
    <w:p w:rsidR="0002361E" w:rsidRPr="0002361E" w:rsidRDefault="0002361E" w:rsidP="0002361E">
      <w:pPr>
        <w:ind w:firstLine="709"/>
        <w:jc w:val="both"/>
      </w:pPr>
    </w:p>
    <w:p w:rsidR="0002361E" w:rsidRPr="0002361E" w:rsidRDefault="0002361E" w:rsidP="0002361E">
      <w:pPr>
        <w:ind w:firstLine="709"/>
        <w:jc w:val="both"/>
      </w:pPr>
    </w:p>
    <w:p w:rsidR="0002361E" w:rsidRPr="0002361E" w:rsidRDefault="0002361E" w:rsidP="0002361E">
      <w:pPr>
        <w:ind w:firstLine="709"/>
        <w:jc w:val="both"/>
      </w:pPr>
    </w:p>
    <w:p w:rsidR="0002361E" w:rsidRPr="0002361E" w:rsidRDefault="0002361E" w:rsidP="0002361E">
      <w:pPr>
        <w:ind w:firstLine="709"/>
        <w:jc w:val="both"/>
      </w:pPr>
    </w:p>
    <w:p w:rsidR="0002361E" w:rsidRPr="0002361E" w:rsidRDefault="0002361E" w:rsidP="0002361E">
      <w:pPr>
        <w:ind w:firstLine="709"/>
        <w:jc w:val="center"/>
        <w:rPr>
          <w:b/>
          <w:sz w:val="28"/>
          <w:szCs w:val="28"/>
        </w:rPr>
      </w:pPr>
      <w:r w:rsidRPr="0002361E">
        <w:rPr>
          <w:b/>
          <w:sz w:val="28"/>
          <w:szCs w:val="28"/>
        </w:rPr>
        <w:t>Прогнозируемые результаты</w:t>
      </w:r>
    </w:p>
    <w:p w:rsidR="0002361E" w:rsidRPr="0002361E" w:rsidRDefault="0002361E" w:rsidP="0002361E">
      <w:pPr>
        <w:ind w:firstLine="709"/>
        <w:jc w:val="both"/>
        <w:rPr>
          <w:b/>
          <w:sz w:val="28"/>
          <w:szCs w:val="28"/>
        </w:rPr>
      </w:pPr>
    </w:p>
    <w:p w:rsidR="0002361E" w:rsidRPr="0002361E" w:rsidRDefault="0002361E" w:rsidP="0002361E">
      <w:pPr>
        <w:ind w:firstLine="709"/>
        <w:jc w:val="both"/>
        <w:rPr>
          <w:b/>
          <w:sz w:val="28"/>
          <w:szCs w:val="28"/>
        </w:rPr>
      </w:pPr>
      <w:r w:rsidRPr="0002361E">
        <w:tab/>
      </w:r>
      <w:r w:rsidRPr="0002361E">
        <w:rPr>
          <w:sz w:val="28"/>
          <w:szCs w:val="28"/>
        </w:rPr>
        <w:t>Элективный курс «</w:t>
      </w:r>
      <w:r w:rsidR="00A11DA7">
        <w:rPr>
          <w:sz w:val="28"/>
          <w:szCs w:val="28"/>
        </w:rPr>
        <w:t xml:space="preserve">Практикум по русскому </w:t>
      </w:r>
      <w:proofErr w:type="gramStart"/>
      <w:r w:rsidR="00A11DA7">
        <w:rPr>
          <w:sz w:val="28"/>
          <w:szCs w:val="28"/>
        </w:rPr>
        <w:t>языку</w:t>
      </w:r>
      <w:r w:rsidRPr="0002361E">
        <w:rPr>
          <w:sz w:val="28"/>
          <w:szCs w:val="28"/>
        </w:rPr>
        <w:t xml:space="preserve">»  </w:t>
      </w:r>
      <w:r w:rsidRPr="0002361E">
        <w:rPr>
          <w:b/>
          <w:sz w:val="28"/>
          <w:szCs w:val="28"/>
        </w:rPr>
        <w:t>поможет</w:t>
      </w:r>
      <w:proofErr w:type="gramEnd"/>
      <w:r w:rsidRPr="0002361E">
        <w:rPr>
          <w:b/>
          <w:sz w:val="28"/>
          <w:szCs w:val="28"/>
        </w:rPr>
        <w:t xml:space="preserve"> поднять</w:t>
      </w:r>
      <w:r w:rsidRPr="0002361E">
        <w:rPr>
          <w:sz w:val="28"/>
          <w:szCs w:val="28"/>
        </w:rPr>
        <w:t xml:space="preserve"> </w:t>
      </w:r>
      <w:r w:rsidRPr="0002361E">
        <w:rPr>
          <w:b/>
          <w:sz w:val="28"/>
          <w:szCs w:val="28"/>
        </w:rPr>
        <w:t>общекультурный уровень</w:t>
      </w:r>
      <w:r w:rsidRPr="0002361E">
        <w:rPr>
          <w:sz w:val="28"/>
          <w:szCs w:val="28"/>
        </w:rPr>
        <w:t xml:space="preserve"> </w:t>
      </w:r>
      <w:r w:rsidRPr="0002361E">
        <w:rPr>
          <w:b/>
          <w:sz w:val="28"/>
          <w:szCs w:val="28"/>
        </w:rPr>
        <w:t>современного  школьника</w:t>
      </w:r>
      <w:r w:rsidRPr="0002361E">
        <w:rPr>
          <w:sz w:val="28"/>
          <w:szCs w:val="28"/>
        </w:rPr>
        <w:t xml:space="preserve">, чтобы он  мог продолжить обучение в образовательном учреждении высшей школы, владея новыми информационными коммуникационными технологиями.  В связи с этим большое внимание на занятиях должно уделяться формированию коммуникативных </w:t>
      </w:r>
      <w:proofErr w:type="spellStart"/>
      <w:r w:rsidRPr="0002361E">
        <w:rPr>
          <w:sz w:val="28"/>
          <w:szCs w:val="28"/>
        </w:rPr>
        <w:t>общеучебных</w:t>
      </w:r>
      <w:proofErr w:type="spellEnd"/>
      <w:r w:rsidRPr="0002361E">
        <w:rPr>
          <w:sz w:val="28"/>
          <w:szCs w:val="28"/>
        </w:rPr>
        <w:t xml:space="preserve"> умений, обеспечивающих результативность интерактивного общения (электронная почта, электронная конференция, чат, обмен файлами и др.).</w:t>
      </w:r>
    </w:p>
    <w:p w:rsidR="0002361E" w:rsidRPr="0002361E" w:rsidRDefault="0002361E" w:rsidP="0002361E">
      <w:pPr>
        <w:ind w:firstLine="709"/>
        <w:jc w:val="both"/>
        <w:rPr>
          <w:sz w:val="28"/>
          <w:szCs w:val="28"/>
        </w:rPr>
      </w:pPr>
    </w:p>
    <w:p w:rsidR="0002361E" w:rsidRPr="0002361E" w:rsidRDefault="0002361E" w:rsidP="0002361E">
      <w:pPr>
        <w:ind w:firstLine="709"/>
        <w:jc w:val="both"/>
        <w:rPr>
          <w:sz w:val="28"/>
          <w:szCs w:val="28"/>
        </w:rPr>
      </w:pPr>
      <w:r w:rsidRPr="0002361E">
        <w:rPr>
          <w:sz w:val="28"/>
          <w:szCs w:val="28"/>
        </w:rPr>
        <w:tab/>
        <w:t xml:space="preserve">В результате обучения старшеклассники получат возможность </w:t>
      </w:r>
      <w:r w:rsidRPr="0002361E">
        <w:rPr>
          <w:b/>
          <w:sz w:val="28"/>
          <w:szCs w:val="28"/>
        </w:rPr>
        <w:t xml:space="preserve">совершенствовать и расширять круг </w:t>
      </w:r>
      <w:proofErr w:type="spellStart"/>
      <w:r w:rsidRPr="0002361E">
        <w:rPr>
          <w:b/>
          <w:sz w:val="28"/>
          <w:szCs w:val="28"/>
        </w:rPr>
        <w:t>общеучебных</w:t>
      </w:r>
      <w:proofErr w:type="spellEnd"/>
      <w:r w:rsidRPr="0002361E">
        <w:rPr>
          <w:b/>
          <w:sz w:val="28"/>
          <w:szCs w:val="28"/>
        </w:rPr>
        <w:t xml:space="preserve"> умений и навыков, способов деятельности, </w:t>
      </w:r>
      <w:r w:rsidRPr="0002361E">
        <w:rPr>
          <w:sz w:val="28"/>
          <w:szCs w:val="28"/>
        </w:rPr>
        <w:t>которые связаны с речемыслительными способностями и обеспечивают информационно-коммуникативную деятельность: целенаправленный поиск информации в источниках различного типа, критическое оценивание ее достоверности адекватно поставленной цели; развернутое обоснование своей позиции с приведением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овладение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 и т.п.</w:t>
      </w:r>
    </w:p>
    <w:p w:rsidR="0002361E" w:rsidRPr="0002361E" w:rsidRDefault="0002361E" w:rsidP="0002361E">
      <w:pPr>
        <w:ind w:firstLine="709"/>
        <w:jc w:val="both"/>
        <w:rPr>
          <w:sz w:val="28"/>
          <w:szCs w:val="28"/>
        </w:rPr>
      </w:pPr>
    </w:p>
    <w:p w:rsidR="0002361E" w:rsidRPr="0002361E" w:rsidRDefault="0002361E" w:rsidP="0002361E">
      <w:pPr>
        <w:ind w:firstLine="709"/>
        <w:jc w:val="both"/>
      </w:pPr>
      <w:r w:rsidRPr="0002361E">
        <w:tab/>
      </w:r>
    </w:p>
    <w:p w:rsidR="0002361E" w:rsidRPr="0002361E" w:rsidRDefault="0002361E" w:rsidP="0002361E">
      <w:pPr>
        <w:jc w:val="center"/>
        <w:rPr>
          <w:b/>
          <w:sz w:val="28"/>
          <w:szCs w:val="28"/>
        </w:rPr>
      </w:pPr>
      <w:r w:rsidRPr="0002361E">
        <w:rPr>
          <w:b/>
          <w:sz w:val="28"/>
          <w:szCs w:val="28"/>
        </w:rPr>
        <w:t>Учебно-тематический план</w:t>
      </w:r>
    </w:p>
    <w:p w:rsidR="0002361E" w:rsidRPr="0002361E" w:rsidRDefault="0002361E" w:rsidP="000236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980"/>
        <w:gridCol w:w="1058"/>
        <w:gridCol w:w="1070"/>
        <w:gridCol w:w="1189"/>
        <w:gridCol w:w="1634"/>
      </w:tblGrid>
      <w:tr w:rsidR="0002361E" w:rsidRPr="0002361E" w:rsidTr="005A53CC">
        <w:tc>
          <w:tcPr>
            <w:tcW w:w="648" w:type="dxa"/>
          </w:tcPr>
          <w:p w:rsidR="0002361E" w:rsidRPr="0002361E" w:rsidRDefault="0002361E" w:rsidP="0002361E">
            <w:r w:rsidRPr="0002361E">
              <w:t>№ п\п</w:t>
            </w:r>
          </w:p>
        </w:tc>
        <w:tc>
          <w:tcPr>
            <w:tcW w:w="4140" w:type="dxa"/>
          </w:tcPr>
          <w:p w:rsidR="0002361E" w:rsidRPr="0002361E" w:rsidRDefault="0002361E" w:rsidP="0002361E">
            <w:r w:rsidRPr="0002361E">
              <w:t>Раздел, подраздел</w:t>
            </w:r>
          </w:p>
        </w:tc>
        <w:tc>
          <w:tcPr>
            <w:tcW w:w="1080" w:type="dxa"/>
          </w:tcPr>
          <w:p w:rsidR="0002361E" w:rsidRPr="0002361E" w:rsidRDefault="0002361E" w:rsidP="0002361E">
            <w:r w:rsidRPr="0002361E">
              <w:t>Кол-во часов</w:t>
            </w:r>
          </w:p>
        </w:tc>
        <w:tc>
          <w:tcPr>
            <w:tcW w:w="1080" w:type="dxa"/>
          </w:tcPr>
          <w:p w:rsidR="0002361E" w:rsidRPr="0002361E" w:rsidRDefault="0002361E" w:rsidP="0002361E">
            <w:r w:rsidRPr="0002361E">
              <w:t xml:space="preserve">Теория </w:t>
            </w:r>
          </w:p>
        </w:tc>
        <w:tc>
          <w:tcPr>
            <w:tcW w:w="1027" w:type="dxa"/>
          </w:tcPr>
          <w:p w:rsidR="0002361E" w:rsidRPr="0002361E" w:rsidRDefault="0002361E" w:rsidP="0002361E">
            <w:r w:rsidRPr="0002361E">
              <w:t xml:space="preserve">Практика </w:t>
            </w:r>
          </w:p>
        </w:tc>
        <w:tc>
          <w:tcPr>
            <w:tcW w:w="1596" w:type="dxa"/>
          </w:tcPr>
          <w:p w:rsidR="0002361E" w:rsidRPr="0002361E" w:rsidRDefault="0002361E" w:rsidP="0002361E">
            <w:r w:rsidRPr="0002361E">
              <w:t>Форма контроля</w:t>
            </w:r>
          </w:p>
        </w:tc>
      </w:tr>
      <w:tr w:rsidR="0002361E" w:rsidRPr="0002361E" w:rsidTr="005A53CC">
        <w:tc>
          <w:tcPr>
            <w:tcW w:w="648" w:type="dxa"/>
          </w:tcPr>
          <w:p w:rsidR="0002361E" w:rsidRPr="0002361E" w:rsidRDefault="0002361E" w:rsidP="0002361E">
            <w:r w:rsidRPr="0002361E">
              <w:t>1.</w:t>
            </w:r>
          </w:p>
        </w:tc>
        <w:tc>
          <w:tcPr>
            <w:tcW w:w="4140" w:type="dxa"/>
          </w:tcPr>
          <w:p w:rsidR="0002361E" w:rsidRPr="0002361E" w:rsidRDefault="0002361E" w:rsidP="0002361E">
            <w:pPr>
              <w:rPr>
                <w:b/>
              </w:rPr>
            </w:pPr>
            <w:r w:rsidRPr="0002361E">
              <w:rPr>
                <w:b/>
              </w:rPr>
              <w:t>Сбор материала для письменного и устного высказывания</w:t>
            </w:r>
          </w:p>
          <w:p w:rsidR="0002361E" w:rsidRPr="0002361E" w:rsidRDefault="0002361E" w:rsidP="0002361E"/>
        </w:tc>
        <w:tc>
          <w:tcPr>
            <w:tcW w:w="1080" w:type="dxa"/>
          </w:tcPr>
          <w:p w:rsidR="0002361E" w:rsidRPr="0002361E" w:rsidRDefault="0002361E" w:rsidP="0002361E">
            <w:pPr>
              <w:jc w:val="center"/>
              <w:rPr>
                <w:b/>
              </w:rPr>
            </w:pPr>
            <w:r w:rsidRPr="0002361E">
              <w:rPr>
                <w:b/>
              </w:rPr>
              <w:t>5</w:t>
            </w:r>
          </w:p>
        </w:tc>
        <w:tc>
          <w:tcPr>
            <w:tcW w:w="1080" w:type="dxa"/>
          </w:tcPr>
          <w:p w:rsidR="0002361E" w:rsidRPr="0002361E" w:rsidRDefault="0002361E" w:rsidP="0002361E">
            <w:pPr>
              <w:jc w:val="center"/>
            </w:pPr>
            <w:r w:rsidRPr="0002361E">
              <w:t>2</w:t>
            </w:r>
          </w:p>
        </w:tc>
        <w:tc>
          <w:tcPr>
            <w:tcW w:w="1027" w:type="dxa"/>
          </w:tcPr>
          <w:p w:rsidR="0002361E" w:rsidRPr="0002361E" w:rsidRDefault="0002361E" w:rsidP="0002361E">
            <w:pPr>
              <w:jc w:val="center"/>
            </w:pPr>
            <w:r w:rsidRPr="0002361E">
              <w:t>3</w:t>
            </w:r>
          </w:p>
        </w:tc>
        <w:tc>
          <w:tcPr>
            <w:tcW w:w="1596" w:type="dxa"/>
          </w:tcPr>
          <w:p w:rsidR="0002361E" w:rsidRPr="0002361E" w:rsidRDefault="0002361E" w:rsidP="0002361E">
            <w:r w:rsidRPr="0002361E">
              <w:t>Практическая работа</w:t>
            </w:r>
          </w:p>
          <w:p w:rsidR="0002361E" w:rsidRPr="0002361E" w:rsidRDefault="0002361E" w:rsidP="0002361E"/>
        </w:tc>
      </w:tr>
      <w:tr w:rsidR="0002361E" w:rsidRPr="0002361E" w:rsidTr="005A53CC">
        <w:tc>
          <w:tcPr>
            <w:tcW w:w="648" w:type="dxa"/>
          </w:tcPr>
          <w:p w:rsidR="0002361E" w:rsidRPr="0002361E" w:rsidRDefault="0002361E" w:rsidP="0002361E">
            <w:r w:rsidRPr="0002361E">
              <w:t>2.</w:t>
            </w:r>
          </w:p>
        </w:tc>
        <w:tc>
          <w:tcPr>
            <w:tcW w:w="4140" w:type="dxa"/>
          </w:tcPr>
          <w:p w:rsidR="0002361E" w:rsidRPr="0002361E" w:rsidRDefault="0002361E" w:rsidP="0002361E">
            <w:pPr>
              <w:rPr>
                <w:b/>
              </w:rPr>
            </w:pPr>
            <w:r w:rsidRPr="0002361E">
              <w:rPr>
                <w:b/>
              </w:rPr>
              <w:t>Развитие основной мысли в письменном и устном высказывании</w:t>
            </w:r>
          </w:p>
        </w:tc>
        <w:tc>
          <w:tcPr>
            <w:tcW w:w="1080" w:type="dxa"/>
          </w:tcPr>
          <w:p w:rsidR="0002361E" w:rsidRPr="0002361E" w:rsidRDefault="0002361E" w:rsidP="0002361E">
            <w:pPr>
              <w:jc w:val="center"/>
              <w:rPr>
                <w:b/>
              </w:rPr>
            </w:pPr>
            <w:r w:rsidRPr="0002361E">
              <w:rPr>
                <w:b/>
              </w:rPr>
              <w:t>7</w:t>
            </w:r>
          </w:p>
        </w:tc>
        <w:tc>
          <w:tcPr>
            <w:tcW w:w="1080" w:type="dxa"/>
          </w:tcPr>
          <w:p w:rsidR="0002361E" w:rsidRPr="0002361E" w:rsidRDefault="0002361E" w:rsidP="0002361E">
            <w:pPr>
              <w:jc w:val="center"/>
            </w:pPr>
            <w:r w:rsidRPr="0002361E">
              <w:t>3</w:t>
            </w:r>
          </w:p>
        </w:tc>
        <w:tc>
          <w:tcPr>
            <w:tcW w:w="1027" w:type="dxa"/>
          </w:tcPr>
          <w:p w:rsidR="0002361E" w:rsidRPr="0002361E" w:rsidRDefault="0002361E" w:rsidP="0002361E">
            <w:pPr>
              <w:jc w:val="center"/>
            </w:pPr>
            <w:r w:rsidRPr="0002361E">
              <w:t>4</w:t>
            </w:r>
          </w:p>
        </w:tc>
        <w:tc>
          <w:tcPr>
            <w:tcW w:w="1596" w:type="dxa"/>
          </w:tcPr>
          <w:p w:rsidR="0002361E" w:rsidRPr="0002361E" w:rsidRDefault="0002361E" w:rsidP="0002361E">
            <w:r w:rsidRPr="0002361E">
              <w:t>Практическая работа</w:t>
            </w:r>
          </w:p>
        </w:tc>
      </w:tr>
      <w:tr w:rsidR="0002361E" w:rsidRPr="0002361E" w:rsidTr="005A53CC">
        <w:tc>
          <w:tcPr>
            <w:tcW w:w="648" w:type="dxa"/>
          </w:tcPr>
          <w:p w:rsidR="0002361E" w:rsidRPr="0002361E" w:rsidRDefault="0002361E" w:rsidP="0002361E">
            <w:r w:rsidRPr="0002361E">
              <w:t>3.</w:t>
            </w:r>
          </w:p>
        </w:tc>
        <w:tc>
          <w:tcPr>
            <w:tcW w:w="4140" w:type="dxa"/>
          </w:tcPr>
          <w:p w:rsidR="0002361E" w:rsidRPr="0002361E" w:rsidRDefault="0002361E" w:rsidP="0002361E">
            <w:pPr>
              <w:rPr>
                <w:b/>
              </w:rPr>
            </w:pPr>
            <w:r w:rsidRPr="0002361E">
              <w:rPr>
                <w:b/>
              </w:rPr>
              <w:t>Точность и правильность письменного и устного высказывания, уместность используемых средств</w:t>
            </w:r>
          </w:p>
          <w:p w:rsidR="0002361E" w:rsidRPr="0002361E" w:rsidRDefault="0002361E" w:rsidP="0002361E"/>
        </w:tc>
        <w:tc>
          <w:tcPr>
            <w:tcW w:w="1080" w:type="dxa"/>
          </w:tcPr>
          <w:p w:rsidR="0002361E" w:rsidRPr="0002361E" w:rsidRDefault="0002361E" w:rsidP="0002361E">
            <w:pPr>
              <w:jc w:val="center"/>
              <w:rPr>
                <w:b/>
              </w:rPr>
            </w:pPr>
            <w:r w:rsidRPr="0002361E">
              <w:rPr>
                <w:b/>
              </w:rPr>
              <w:t>6</w:t>
            </w:r>
          </w:p>
        </w:tc>
        <w:tc>
          <w:tcPr>
            <w:tcW w:w="1080" w:type="dxa"/>
          </w:tcPr>
          <w:p w:rsidR="0002361E" w:rsidRPr="0002361E" w:rsidRDefault="0002361E" w:rsidP="0002361E">
            <w:pPr>
              <w:jc w:val="center"/>
            </w:pPr>
            <w:r w:rsidRPr="0002361E">
              <w:t>2</w:t>
            </w:r>
          </w:p>
        </w:tc>
        <w:tc>
          <w:tcPr>
            <w:tcW w:w="1027" w:type="dxa"/>
          </w:tcPr>
          <w:p w:rsidR="0002361E" w:rsidRPr="0002361E" w:rsidRDefault="0002361E" w:rsidP="0002361E">
            <w:pPr>
              <w:jc w:val="center"/>
            </w:pPr>
            <w:r w:rsidRPr="0002361E">
              <w:t>4</w:t>
            </w:r>
          </w:p>
        </w:tc>
        <w:tc>
          <w:tcPr>
            <w:tcW w:w="1596" w:type="dxa"/>
          </w:tcPr>
          <w:p w:rsidR="0002361E" w:rsidRPr="0002361E" w:rsidRDefault="0002361E" w:rsidP="0002361E">
            <w:r w:rsidRPr="0002361E">
              <w:t>Практическая работа</w:t>
            </w:r>
          </w:p>
        </w:tc>
      </w:tr>
      <w:tr w:rsidR="0002361E" w:rsidRPr="0002361E" w:rsidTr="005A53CC">
        <w:tc>
          <w:tcPr>
            <w:tcW w:w="648" w:type="dxa"/>
          </w:tcPr>
          <w:p w:rsidR="0002361E" w:rsidRPr="0002361E" w:rsidRDefault="0002361E" w:rsidP="0002361E">
            <w:r w:rsidRPr="0002361E">
              <w:t>4.</w:t>
            </w:r>
          </w:p>
        </w:tc>
        <w:tc>
          <w:tcPr>
            <w:tcW w:w="4140" w:type="dxa"/>
          </w:tcPr>
          <w:p w:rsidR="0002361E" w:rsidRPr="0002361E" w:rsidRDefault="0002361E" w:rsidP="0002361E">
            <w:pPr>
              <w:rPr>
                <w:b/>
              </w:rPr>
            </w:pPr>
            <w:r w:rsidRPr="0002361E">
              <w:rPr>
                <w:b/>
              </w:rPr>
              <w:t>Средства эмоционального воздействия на читателя и слушателя</w:t>
            </w:r>
          </w:p>
        </w:tc>
        <w:tc>
          <w:tcPr>
            <w:tcW w:w="1080" w:type="dxa"/>
          </w:tcPr>
          <w:p w:rsidR="0002361E" w:rsidRPr="0002361E" w:rsidRDefault="0002361E" w:rsidP="0002361E">
            <w:pPr>
              <w:jc w:val="center"/>
              <w:rPr>
                <w:b/>
              </w:rPr>
            </w:pPr>
            <w:r w:rsidRPr="0002361E">
              <w:rPr>
                <w:b/>
              </w:rPr>
              <w:t>6</w:t>
            </w:r>
          </w:p>
        </w:tc>
        <w:tc>
          <w:tcPr>
            <w:tcW w:w="1080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1027" w:type="dxa"/>
          </w:tcPr>
          <w:p w:rsidR="0002361E" w:rsidRPr="0002361E" w:rsidRDefault="0002361E" w:rsidP="0002361E">
            <w:pPr>
              <w:jc w:val="center"/>
            </w:pPr>
            <w:r w:rsidRPr="0002361E">
              <w:t>5</w:t>
            </w:r>
          </w:p>
        </w:tc>
        <w:tc>
          <w:tcPr>
            <w:tcW w:w="1596" w:type="dxa"/>
          </w:tcPr>
          <w:p w:rsidR="0002361E" w:rsidRPr="0002361E" w:rsidRDefault="0002361E" w:rsidP="0002361E">
            <w:r w:rsidRPr="0002361E">
              <w:t>Семинар-практикум</w:t>
            </w:r>
          </w:p>
        </w:tc>
      </w:tr>
      <w:tr w:rsidR="0002361E" w:rsidRPr="0002361E" w:rsidTr="005A53CC">
        <w:tc>
          <w:tcPr>
            <w:tcW w:w="648" w:type="dxa"/>
          </w:tcPr>
          <w:p w:rsidR="0002361E" w:rsidRPr="0002361E" w:rsidRDefault="0002361E" w:rsidP="0002361E">
            <w:r w:rsidRPr="0002361E">
              <w:t>5.</w:t>
            </w:r>
          </w:p>
        </w:tc>
        <w:tc>
          <w:tcPr>
            <w:tcW w:w="4140" w:type="dxa"/>
          </w:tcPr>
          <w:p w:rsidR="0002361E" w:rsidRPr="0002361E" w:rsidRDefault="0002361E" w:rsidP="0002361E">
            <w:pPr>
              <w:rPr>
                <w:b/>
              </w:rPr>
            </w:pPr>
            <w:r w:rsidRPr="0002361E">
              <w:rPr>
                <w:b/>
              </w:rPr>
              <w:t>Публичная защита реферата</w:t>
            </w:r>
          </w:p>
        </w:tc>
        <w:tc>
          <w:tcPr>
            <w:tcW w:w="1080" w:type="dxa"/>
          </w:tcPr>
          <w:p w:rsidR="0002361E" w:rsidRPr="0002361E" w:rsidRDefault="0002361E" w:rsidP="0002361E">
            <w:pPr>
              <w:jc w:val="center"/>
              <w:rPr>
                <w:b/>
              </w:rPr>
            </w:pPr>
            <w:r w:rsidRPr="0002361E">
              <w:rPr>
                <w:b/>
              </w:rPr>
              <w:t>11</w:t>
            </w:r>
          </w:p>
        </w:tc>
        <w:tc>
          <w:tcPr>
            <w:tcW w:w="1080" w:type="dxa"/>
          </w:tcPr>
          <w:p w:rsidR="0002361E" w:rsidRPr="0002361E" w:rsidRDefault="0002361E" w:rsidP="0002361E">
            <w:pPr>
              <w:jc w:val="center"/>
            </w:pPr>
            <w:r w:rsidRPr="0002361E">
              <w:t>2</w:t>
            </w:r>
          </w:p>
        </w:tc>
        <w:tc>
          <w:tcPr>
            <w:tcW w:w="1027" w:type="dxa"/>
          </w:tcPr>
          <w:p w:rsidR="0002361E" w:rsidRPr="0002361E" w:rsidRDefault="0002361E" w:rsidP="0002361E">
            <w:pPr>
              <w:jc w:val="center"/>
            </w:pPr>
            <w:r w:rsidRPr="0002361E">
              <w:t>8</w:t>
            </w:r>
          </w:p>
        </w:tc>
        <w:tc>
          <w:tcPr>
            <w:tcW w:w="1596" w:type="dxa"/>
          </w:tcPr>
          <w:p w:rsidR="0002361E" w:rsidRPr="0002361E" w:rsidRDefault="0002361E" w:rsidP="0002361E">
            <w:r w:rsidRPr="0002361E">
              <w:t xml:space="preserve">Зачёт </w:t>
            </w:r>
          </w:p>
        </w:tc>
      </w:tr>
    </w:tbl>
    <w:p w:rsidR="0002361E" w:rsidRPr="0002361E" w:rsidRDefault="0002361E" w:rsidP="0002361E"/>
    <w:p w:rsidR="0002361E" w:rsidRPr="0002361E" w:rsidRDefault="0002361E" w:rsidP="0002361E"/>
    <w:p w:rsidR="0002361E" w:rsidRPr="0002361E" w:rsidRDefault="0002361E" w:rsidP="0002361E">
      <w:pPr>
        <w:rPr>
          <w:sz w:val="28"/>
          <w:szCs w:val="28"/>
        </w:rPr>
      </w:pPr>
      <w:r w:rsidRPr="0002361E">
        <w:rPr>
          <w:sz w:val="28"/>
          <w:szCs w:val="28"/>
        </w:rPr>
        <w:lastRenderedPageBreak/>
        <w:t>Итого 35 часов (1 час в неделю).</w:t>
      </w:r>
    </w:p>
    <w:p w:rsidR="0002361E" w:rsidRPr="0002361E" w:rsidRDefault="0002361E" w:rsidP="0002361E">
      <w:pPr>
        <w:rPr>
          <w:sz w:val="28"/>
          <w:szCs w:val="28"/>
        </w:rPr>
      </w:pPr>
    </w:p>
    <w:p w:rsidR="0002361E" w:rsidRPr="0002361E" w:rsidRDefault="0002361E" w:rsidP="0002361E">
      <w:pPr>
        <w:jc w:val="center"/>
        <w:rPr>
          <w:b/>
          <w:sz w:val="28"/>
          <w:szCs w:val="28"/>
        </w:rPr>
      </w:pPr>
      <w:r w:rsidRPr="0002361E">
        <w:rPr>
          <w:b/>
          <w:sz w:val="28"/>
          <w:szCs w:val="28"/>
        </w:rPr>
        <w:t>Календарно – тематическое планирование элективного курса</w:t>
      </w:r>
    </w:p>
    <w:p w:rsidR="0002361E" w:rsidRPr="0002361E" w:rsidRDefault="00A11DA7" w:rsidP="00023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«Практикум по русскому языку</w:t>
      </w:r>
      <w:r w:rsidR="0002361E" w:rsidRPr="0002361E">
        <w:rPr>
          <w:b/>
          <w:sz w:val="28"/>
          <w:szCs w:val="28"/>
        </w:rPr>
        <w:t>»</w:t>
      </w:r>
    </w:p>
    <w:p w:rsidR="0002361E" w:rsidRPr="0002361E" w:rsidRDefault="0002361E" w:rsidP="000236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451"/>
        <w:gridCol w:w="997"/>
        <w:gridCol w:w="2081"/>
        <w:gridCol w:w="1098"/>
        <w:gridCol w:w="1327"/>
      </w:tblGrid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№ п/п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Тема урока</w:t>
            </w:r>
          </w:p>
        </w:tc>
        <w:tc>
          <w:tcPr>
            <w:tcW w:w="997" w:type="dxa"/>
          </w:tcPr>
          <w:p w:rsidR="0002361E" w:rsidRPr="0002361E" w:rsidRDefault="0002361E" w:rsidP="0002361E">
            <w:r w:rsidRPr="0002361E">
              <w:t>Кол-во часов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Форма организации</w:t>
            </w:r>
          </w:p>
          <w:p w:rsidR="0002361E" w:rsidRPr="0002361E" w:rsidRDefault="0002361E" w:rsidP="0002361E">
            <w:r w:rsidRPr="0002361E">
              <w:t>урока</w:t>
            </w:r>
          </w:p>
        </w:tc>
        <w:tc>
          <w:tcPr>
            <w:tcW w:w="1098" w:type="dxa"/>
          </w:tcPr>
          <w:p w:rsidR="0002361E" w:rsidRPr="0002361E" w:rsidRDefault="0002361E" w:rsidP="0002361E">
            <w:r w:rsidRPr="0002361E">
              <w:t xml:space="preserve">Дата </w:t>
            </w:r>
          </w:p>
        </w:tc>
        <w:tc>
          <w:tcPr>
            <w:tcW w:w="1327" w:type="dxa"/>
          </w:tcPr>
          <w:p w:rsidR="0002361E" w:rsidRPr="0002361E" w:rsidRDefault="0002361E" w:rsidP="0002361E">
            <w:r w:rsidRPr="0002361E">
              <w:t xml:space="preserve">Коррекция </w:t>
            </w:r>
          </w:p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/>
        </w:tc>
        <w:tc>
          <w:tcPr>
            <w:tcW w:w="3451" w:type="dxa"/>
          </w:tcPr>
          <w:p w:rsidR="0002361E" w:rsidRPr="0002361E" w:rsidRDefault="0002361E" w:rsidP="0002361E">
            <w:pPr>
              <w:rPr>
                <w:b/>
              </w:rPr>
            </w:pPr>
            <w:r w:rsidRPr="0002361E">
              <w:rPr>
                <w:b/>
              </w:rPr>
              <w:t>Сбор материала для письменного и устного высказывания</w:t>
            </w:r>
          </w:p>
          <w:p w:rsidR="0002361E" w:rsidRPr="0002361E" w:rsidRDefault="0002361E" w:rsidP="0002361E">
            <w:pPr>
              <w:rPr>
                <w:b/>
              </w:rPr>
            </w:pP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  <w:rPr>
                <w:b/>
              </w:rPr>
            </w:pPr>
            <w:r w:rsidRPr="0002361E">
              <w:rPr>
                <w:b/>
              </w:rPr>
              <w:t>5</w:t>
            </w:r>
          </w:p>
        </w:tc>
        <w:tc>
          <w:tcPr>
            <w:tcW w:w="2081" w:type="dxa"/>
          </w:tcPr>
          <w:p w:rsidR="0002361E" w:rsidRPr="0002361E" w:rsidRDefault="0002361E" w:rsidP="0002361E"/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1.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Выбор темы реферата (доклада) и обдумывание основной мысли.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Лекция.</w:t>
            </w:r>
          </w:p>
          <w:p w:rsidR="0002361E" w:rsidRPr="0002361E" w:rsidRDefault="0002361E" w:rsidP="0002361E"/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2.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Выбор коммуникативной стратегии: анализ речевой ситуации, оценка будущих слушателей, осознание цели высказывания.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 xml:space="preserve">Конспект 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3.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Сопоставление собственного взгляда с мнениями, отражёнными в прочитанных текстах.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Практическая</w:t>
            </w:r>
          </w:p>
          <w:p w:rsidR="0002361E" w:rsidRPr="0002361E" w:rsidRDefault="0002361E" w:rsidP="0002361E">
            <w:r w:rsidRPr="0002361E">
              <w:t xml:space="preserve">работа 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4.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Прямое и обратное доказательство. Тезисы и аргументы.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Практическая работа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5.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Способы цитирования в письменном пересказе прочитанной и прослушанной информации.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Лекция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/>
        </w:tc>
        <w:tc>
          <w:tcPr>
            <w:tcW w:w="3451" w:type="dxa"/>
          </w:tcPr>
          <w:p w:rsidR="0002361E" w:rsidRPr="0002361E" w:rsidRDefault="0002361E" w:rsidP="0002361E">
            <w:r w:rsidRPr="0002361E">
              <w:rPr>
                <w:b/>
              </w:rPr>
              <w:t>Развитие основной мысли в письменном и устном высказывании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  <w:rPr>
                <w:b/>
              </w:rPr>
            </w:pPr>
            <w:r w:rsidRPr="0002361E">
              <w:rPr>
                <w:b/>
              </w:rPr>
              <w:t>7</w:t>
            </w:r>
          </w:p>
        </w:tc>
        <w:tc>
          <w:tcPr>
            <w:tcW w:w="2081" w:type="dxa"/>
          </w:tcPr>
          <w:p w:rsidR="0002361E" w:rsidRPr="0002361E" w:rsidRDefault="0002361E" w:rsidP="0002361E"/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6.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Вступление как способ введения основной мысли. Виды и формы вступления.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Лекция.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7.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Основная часть речевого высказывания. Логические формы и приёмы изложения.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Конспект.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8.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Виды аргументов, правила и способы аргументации, убедительность аргументов.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Практическая работа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9.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Заключение и основная мысль текста. Функции заключения, варианты заключений.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Практическая работа.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10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Смысловые части письменного текста и абзац.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 xml:space="preserve">Лекция 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11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Языковые средства, подчёркивающие движение мысли в письменном тексте.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Лекция.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lastRenderedPageBreak/>
              <w:t>12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Специфические средства устной речи и использование их для точной передачи мысли.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Практическая работа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/>
        </w:tc>
        <w:tc>
          <w:tcPr>
            <w:tcW w:w="3451" w:type="dxa"/>
          </w:tcPr>
          <w:p w:rsidR="0002361E" w:rsidRPr="0002361E" w:rsidRDefault="0002361E" w:rsidP="0002361E">
            <w:pPr>
              <w:rPr>
                <w:b/>
              </w:rPr>
            </w:pPr>
            <w:r w:rsidRPr="0002361E">
              <w:rPr>
                <w:b/>
              </w:rPr>
              <w:t>Точность и правильность письменного и устного высказывания, уместность используемых средств</w:t>
            </w:r>
          </w:p>
          <w:p w:rsidR="0002361E" w:rsidRPr="0002361E" w:rsidRDefault="0002361E" w:rsidP="0002361E"/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  <w:rPr>
                <w:b/>
              </w:rPr>
            </w:pPr>
            <w:r w:rsidRPr="0002361E">
              <w:rPr>
                <w:b/>
              </w:rPr>
              <w:t>6</w:t>
            </w:r>
          </w:p>
        </w:tc>
        <w:tc>
          <w:tcPr>
            <w:tcW w:w="2081" w:type="dxa"/>
          </w:tcPr>
          <w:p w:rsidR="0002361E" w:rsidRPr="0002361E" w:rsidRDefault="0002361E" w:rsidP="0002361E"/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13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Точность передачи мысли как важное требование к устному и письменному высказыванию.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Практическая работа.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14.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Языковая норма и её признаки.  Орфоэпические и интонационные нормы.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 xml:space="preserve">Лекция </w:t>
            </w:r>
          </w:p>
          <w:p w:rsidR="0002361E" w:rsidRPr="0002361E" w:rsidRDefault="0002361E" w:rsidP="0002361E"/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15.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Лексические и стилистические нормы.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Лексика.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16.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Морфологические и синтаксические нормы.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 xml:space="preserve">Лекция </w:t>
            </w:r>
          </w:p>
          <w:p w:rsidR="0002361E" w:rsidRPr="0002361E" w:rsidRDefault="0002361E" w:rsidP="0002361E"/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17.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Правописные нормы. Вариативность норм.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 xml:space="preserve">Лекция </w:t>
            </w:r>
          </w:p>
          <w:p w:rsidR="0002361E" w:rsidRPr="0002361E" w:rsidRDefault="0002361E" w:rsidP="0002361E"/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18.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Нормативные словари современного русского языка и справочники.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Практическая работа.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/>
        </w:tc>
        <w:tc>
          <w:tcPr>
            <w:tcW w:w="3451" w:type="dxa"/>
          </w:tcPr>
          <w:p w:rsidR="0002361E" w:rsidRPr="0002361E" w:rsidRDefault="0002361E" w:rsidP="0002361E">
            <w:r w:rsidRPr="0002361E">
              <w:rPr>
                <w:b/>
              </w:rPr>
              <w:t>Средства эмоционального воздействия на читателя и слушателя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  <w:rPr>
                <w:b/>
              </w:rPr>
            </w:pPr>
            <w:r w:rsidRPr="0002361E">
              <w:rPr>
                <w:b/>
              </w:rPr>
              <w:t>6</w:t>
            </w:r>
          </w:p>
        </w:tc>
        <w:tc>
          <w:tcPr>
            <w:tcW w:w="2081" w:type="dxa"/>
          </w:tcPr>
          <w:p w:rsidR="0002361E" w:rsidRPr="0002361E" w:rsidRDefault="0002361E" w:rsidP="0002361E"/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19.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Выразительность речи.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Семинар-практикум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20.</w:t>
            </w:r>
          </w:p>
          <w:p w:rsidR="0002361E" w:rsidRPr="0002361E" w:rsidRDefault="0002361E" w:rsidP="0002361E">
            <w:r w:rsidRPr="0002361E">
              <w:t>21.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Стилистические фигуры и особенности их использования в письменной речи.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2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Семинар-практикум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22.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Графическое оформление текста как средство эмоционального воздействия на читателя.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Урок-игра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23.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Жест, мимика, тон, темп высказывания как средства эмоционального воздействия на слушателя.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Семинар-практикум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24.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 xml:space="preserve">Особенности речевого этикета в официально-деловой, научной и публицистической сферах общения. </w:t>
            </w:r>
          </w:p>
          <w:p w:rsidR="0002361E" w:rsidRPr="0002361E" w:rsidRDefault="0002361E" w:rsidP="0002361E"/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 xml:space="preserve">Лекция </w:t>
            </w:r>
          </w:p>
          <w:p w:rsidR="0002361E" w:rsidRPr="0002361E" w:rsidRDefault="0002361E" w:rsidP="0002361E"/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/>
        </w:tc>
        <w:tc>
          <w:tcPr>
            <w:tcW w:w="3451" w:type="dxa"/>
          </w:tcPr>
          <w:p w:rsidR="0002361E" w:rsidRPr="0002361E" w:rsidRDefault="0002361E" w:rsidP="0002361E">
            <w:r w:rsidRPr="0002361E">
              <w:rPr>
                <w:b/>
              </w:rPr>
              <w:t>Публичная защита реферата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  <w:rPr>
                <w:b/>
              </w:rPr>
            </w:pPr>
            <w:r w:rsidRPr="0002361E">
              <w:rPr>
                <w:b/>
              </w:rPr>
              <w:t>10</w:t>
            </w:r>
          </w:p>
        </w:tc>
        <w:tc>
          <w:tcPr>
            <w:tcW w:w="2081" w:type="dxa"/>
          </w:tcPr>
          <w:p w:rsidR="0002361E" w:rsidRPr="0002361E" w:rsidRDefault="0002361E" w:rsidP="0002361E"/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rPr>
          <w:trHeight w:val="690"/>
        </w:trPr>
        <w:tc>
          <w:tcPr>
            <w:tcW w:w="617" w:type="dxa"/>
            <w:shd w:val="clear" w:color="auto" w:fill="auto"/>
          </w:tcPr>
          <w:p w:rsidR="0002361E" w:rsidRPr="0002361E" w:rsidRDefault="0002361E" w:rsidP="0002361E">
            <w:r w:rsidRPr="0002361E">
              <w:t>25.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Психолого-физиологическая подготовка к выступлению.</w:t>
            </w:r>
          </w:p>
        </w:tc>
        <w:tc>
          <w:tcPr>
            <w:tcW w:w="997" w:type="dxa"/>
            <w:shd w:val="clear" w:color="auto" w:fill="auto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  <w:shd w:val="clear" w:color="auto" w:fill="auto"/>
          </w:tcPr>
          <w:p w:rsidR="0002361E" w:rsidRPr="0002361E" w:rsidRDefault="0002361E" w:rsidP="0002361E">
            <w:r w:rsidRPr="0002361E">
              <w:t>Лекция.</w:t>
            </w:r>
          </w:p>
        </w:tc>
        <w:tc>
          <w:tcPr>
            <w:tcW w:w="1098" w:type="dxa"/>
            <w:shd w:val="clear" w:color="auto" w:fill="auto"/>
          </w:tcPr>
          <w:p w:rsidR="0002361E" w:rsidRPr="0002361E" w:rsidRDefault="0002361E" w:rsidP="0002361E"/>
        </w:tc>
        <w:tc>
          <w:tcPr>
            <w:tcW w:w="1327" w:type="dxa"/>
            <w:shd w:val="clear" w:color="auto" w:fill="auto"/>
          </w:tcPr>
          <w:p w:rsidR="0002361E" w:rsidRPr="0002361E" w:rsidRDefault="0002361E" w:rsidP="0002361E"/>
        </w:tc>
      </w:tr>
      <w:tr w:rsidR="0002361E" w:rsidRPr="0002361E" w:rsidTr="005A53CC">
        <w:trPr>
          <w:trHeight w:val="690"/>
        </w:trPr>
        <w:tc>
          <w:tcPr>
            <w:tcW w:w="617" w:type="dxa"/>
            <w:shd w:val="clear" w:color="auto" w:fill="auto"/>
          </w:tcPr>
          <w:p w:rsidR="0002361E" w:rsidRPr="0002361E" w:rsidRDefault="0002361E" w:rsidP="0002361E">
            <w:r w:rsidRPr="0002361E">
              <w:t>26.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Психологическая готовность к трудностям публичного выступления.</w:t>
            </w:r>
          </w:p>
        </w:tc>
        <w:tc>
          <w:tcPr>
            <w:tcW w:w="997" w:type="dxa"/>
            <w:shd w:val="clear" w:color="auto" w:fill="auto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  <w:shd w:val="clear" w:color="auto" w:fill="auto"/>
          </w:tcPr>
          <w:p w:rsidR="0002361E" w:rsidRPr="0002361E" w:rsidRDefault="0002361E" w:rsidP="0002361E">
            <w:r w:rsidRPr="0002361E">
              <w:t>Практикум.</w:t>
            </w:r>
          </w:p>
        </w:tc>
        <w:tc>
          <w:tcPr>
            <w:tcW w:w="1098" w:type="dxa"/>
            <w:shd w:val="clear" w:color="auto" w:fill="auto"/>
          </w:tcPr>
          <w:p w:rsidR="0002361E" w:rsidRPr="0002361E" w:rsidRDefault="0002361E" w:rsidP="0002361E"/>
        </w:tc>
        <w:tc>
          <w:tcPr>
            <w:tcW w:w="1327" w:type="dxa"/>
            <w:shd w:val="clear" w:color="auto" w:fill="auto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27.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 xml:space="preserve">Репетиция речи. Выработка </w:t>
            </w:r>
            <w:r w:rsidRPr="0002361E">
              <w:lastRenderedPageBreak/>
              <w:t>уверенности в себе.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lastRenderedPageBreak/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Практикум</w:t>
            </w:r>
          </w:p>
          <w:p w:rsidR="0002361E" w:rsidRPr="0002361E" w:rsidRDefault="0002361E" w:rsidP="0002361E"/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28.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Основные критерии оценки выступления на защите реферата: содержательность; соответствие языковым  нормам.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 xml:space="preserve">Конспект. 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29.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Выразительность речи.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Семинар-практикум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30.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Успешность речевого взаимодействия с участниками обсуждения реферата.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Семинар-практикум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31.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Защита рефератов.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Зачёт.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32.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Защита рефератов.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Зачёт.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33.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Защита рефератов.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1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 xml:space="preserve"> Зачёт.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  <w:tr w:rsidR="0002361E" w:rsidRPr="0002361E" w:rsidTr="005A53CC">
        <w:tc>
          <w:tcPr>
            <w:tcW w:w="617" w:type="dxa"/>
          </w:tcPr>
          <w:p w:rsidR="0002361E" w:rsidRPr="0002361E" w:rsidRDefault="0002361E" w:rsidP="0002361E">
            <w:r w:rsidRPr="0002361E">
              <w:t>34-35.</w:t>
            </w:r>
          </w:p>
        </w:tc>
        <w:tc>
          <w:tcPr>
            <w:tcW w:w="3451" w:type="dxa"/>
          </w:tcPr>
          <w:p w:rsidR="0002361E" w:rsidRPr="0002361E" w:rsidRDefault="0002361E" w:rsidP="0002361E">
            <w:r w:rsidRPr="0002361E">
              <w:t>Итоговое занятие.</w:t>
            </w:r>
          </w:p>
        </w:tc>
        <w:tc>
          <w:tcPr>
            <w:tcW w:w="997" w:type="dxa"/>
          </w:tcPr>
          <w:p w:rsidR="0002361E" w:rsidRPr="0002361E" w:rsidRDefault="0002361E" w:rsidP="0002361E">
            <w:pPr>
              <w:jc w:val="center"/>
            </w:pPr>
            <w:r w:rsidRPr="0002361E">
              <w:t>2</w:t>
            </w:r>
          </w:p>
        </w:tc>
        <w:tc>
          <w:tcPr>
            <w:tcW w:w="2081" w:type="dxa"/>
          </w:tcPr>
          <w:p w:rsidR="0002361E" w:rsidRPr="0002361E" w:rsidRDefault="0002361E" w:rsidP="0002361E">
            <w:r w:rsidRPr="0002361E">
              <w:t>Зачёт</w:t>
            </w:r>
          </w:p>
        </w:tc>
        <w:tc>
          <w:tcPr>
            <w:tcW w:w="1098" w:type="dxa"/>
          </w:tcPr>
          <w:p w:rsidR="0002361E" w:rsidRPr="0002361E" w:rsidRDefault="0002361E" w:rsidP="0002361E"/>
        </w:tc>
        <w:tc>
          <w:tcPr>
            <w:tcW w:w="1327" w:type="dxa"/>
          </w:tcPr>
          <w:p w:rsidR="0002361E" w:rsidRPr="0002361E" w:rsidRDefault="0002361E" w:rsidP="0002361E"/>
        </w:tc>
      </w:tr>
    </w:tbl>
    <w:p w:rsidR="0002361E" w:rsidRPr="0002361E" w:rsidRDefault="0002361E" w:rsidP="0002361E"/>
    <w:p w:rsidR="0002361E" w:rsidRPr="0002361E" w:rsidRDefault="0002361E" w:rsidP="0002361E">
      <w:pPr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Default="0002361E" w:rsidP="0002361E">
      <w:pPr>
        <w:jc w:val="center"/>
        <w:rPr>
          <w:b/>
          <w:sz w:val="28"/>
          <w:szCs w:val="28"/>
        </w:rPr>
      </w:pPr>
    </w:p>
    <w:p w:rsidR="0002361E" w:rsidRPr="0002361E" w:rsidRDefault="0002361E" w:rsidP="0002361E">
      <w:pPr>
        <w:jc w:val="center"/>
        <w:rPr>
          <w:b/>
          <w:sz w:val="28"/>
          <w:szCs w:val="28"/>
        </w:rPr>
      </w:pPr>
    </w:p>
    <w:p w:rsidR="0002361E" w:rsidRPr="0002361E" w:rsidRDefault="0002361E" w:rsidP="0002361E">
      <w:pPr>
        <w:jc w:val="center"/>
        <w:rPr>
          <w:b/>
          <w:sz w:val="28"/>
          <w:szCs w:val="28"/>
        </w:rPr>
      </w:pPr>
    </w:p>
    <w:p w:rsidR="0002361E" w:rsidRPr="0002361E" w:rsidRDefault="0002361E" w:rsidP="0002361E">
      <w:pPr>
        <w:jc w:val="center"/>
        <w:rPr>
          <w:b/>
          <w:sz w:val="28"/>
          <w:szCs w:val="28"/>
        </w:rPr>
      </w:pPr>
      <w:r w:rsidRPr="0002361E">
        <w:rPr>
          <w:b/>
          <w:sz w:val="28"/>
          <w:szCs w:val="28"/>
        </w:rPr>
        <w:t>Литература</w:t>
      </w:r>
    </w:p>
    <w:p w:rsidR="0002361E" w:rsidRPr="0002361E" w:rsidRDefault="0002361E" w:rsidP="0002361E">
      <w:pPr>
        <w:rPr>
          <w:b/>
        </w:rPr>
      </w:pPr>
      <w:r w:rsidRPr="0002361E">
        <w:rPr>
          <w:b/>
        </w:rPr>
        <w:lastRenderedPageBreak/>
        <w:t>Для учащихся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Баранов А.Н. Я вас слушаю. – М., 1990.</w:t>
      </w:r>
    </w:p>
    <w:p w:rsidR="0002361E" w:rsidRPr="0002361E" w:rsidRDefault="0002361E" w:rsidP="0002361E">
      <w:pPr>
        <w:rPr>
          <w:i/>
        </w:rPr>
      </w:pPr>
      <w:proofErr w:type="spellStart"/>
      <w:r w:rsidRPr="0002361E">
        <w:rPr>
          <w:i/>
        </w:rPr>
        <w:t>Вагаков</w:t>
      </w:r>
      <w:proofErr w:type="spellEnd"/>
      <w:r w:rsidRPr="0002361E">
        <w:rPr>
          <w:i/>
        </w:rPr>
        <w:t xml:space="preserve"> Д. Риторика. – М., 2001.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Голуб И.Б., Розенталь Д.Э. Занимательная стилистика. – М., 1989.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Гольдин В.Е. Речь и этикет. – М., 1983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 xml:space="preserve">Горелов И.Н., Житников В.Ф., </w:t>
      </w:r>
      <w:proofErr w:type="spellStart"/>
      <w:r w:rsidRPr="0002361E">
        <w:rPr>
          <w:i/>
        </w:rPr>
        <w:t>Зюзько</w:t>
      </w:r>
      <w:proofErr w:type="spellEnd"/>
      <w:r w:rsidRPr="0002361E">
        <w:rPr>
          <w:i/>
        </w:rPr>
        <w:t xml:space="preserve"> М.В. и др. Умеете ли вы общаться? – М., 1991.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Кохтев Н.Н. Риторика. – М., 1994.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Львова С.И. Язык в речевом общении: Книга для учащихся. – М., 1992.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Милославский И.Г. Культура речи и русская грамматика. – М., 2002.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Павлова Л.Г. Спор, дискуссия, полемика. – М., 1991.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Розенталь Д.Э. А как сказать лучше? – М., 1988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Скворцов Л.И. Правильно ли мы говорим по-русски? – М., 1983</w:t>
      </w:r>
    </w:p>
    <w:p w:rsidR="0002361E" w:rsidRPr="0002361E" w:rsidRDefault="0002361E" w:rsidP="0002361E">
      <w:pPr>
        <w:rPr>
          <w:i/>
        </w:rPr>
      </w:pPr>
      <w:proofErr w:type="spellStart"/>
      <w:r w:rsidRPr="0002361E">
        <w:rPr>
          <w:i/>
        </w:rPr>
        <w:t>Формановская</w:t>
      </w:r>
      <w:proofErr w:type="spellEnd"/>
      <w:r w:rsidRPr="0002361E">
        <w:rPr>
          <w:i/>
        </w:rPr>
        <w:t xml:space="preserve"> Н.И. Речевой этикет и культура общения. – М., 1989.</w:t>
      </w:r>
    </w:p>
    <w:p w:rsidR="0002361E" w:rsidRPr="0002361E" w:rsidRDefault="0002361E" w:rsidP="0002361E">
      <w:pPr>
        <w:rPr>
          <w:i/>
        </w:rPr>
      </w:pPr>
    </w:p>
    <w:p w:rsidR="0002361E" w:rsidRPr="0002361E" w:rsidRDefault="0002361E" w:rsidP="0002361E">
      <w:pPr>
        <w:rPr>
          <w:b/>
        </w:rPr>
      </w:pPr>
      <w:r w:rsidRPr="0002361E">
        <w:rPr>
          <w:b/>
        </w:rPr>
        <w:t xml:space="preserve">Словари 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Крысин Л.П. Школьный словарь иностранных слов. – М., 1997.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Львов В.В. Школьный орфоэпический словарь русского языка. М., 2004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Скворцов Л.И. Культура русской речи. Словарь-справочник. – М., 2003.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Школьный словарь иностранных слов/ Под ред. В.В. Иванова. – М., 1999.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Энциклопедический словарь юного филолога (языкознание)/ Сост. М.В. Панов. – М., 1984.</w:t>
      </w:r>
    </w:p>
    <w:p w:rsidR="0002361E" w:rsidRPr="0002361E" w:rsidRDefault="0002361E" w:rsidP="0002361E">
      <w:pPr>
        <w:rPr>
          <w:i/>
        </w:rPr>
      </w:pPr>
    </w:p>
    <w:p w:rsidR="0002361E" w:rsidRPr="0002361E" w:rsidRDefault="0002361E" w:rsidP="0002361E">
      <w:pPr>
        <w:rPr>
          <w:b/>
        </w:rPr>
      </w:pPr>
      <w:r w:rsidRPr="0002361E">
        <w:rPr>
          <w:b/>
        </w:rPr>
        <w:t xml:space="preserve">Для учителя 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Аванесов Р.И. Русское литературное произношение. – М., 1984.</w:t>
      </w:r>
    </w:p>
    <w:p w:rsidR="0002361E" w:rsidRPr="0002361E" w:rsidRDefault="0002361E" w:rsidP="0002361E">
      <w:pPr>
        <w:rPr>
          <w:i/>
        </w:rPr>
      </w:pPr>
      <w:proofErr w:type="spellStart"/>
      <w:r w:rsidRPr="0002361E">
        <w:rPr>
          <w:i/>
        </w:rPr>
        <w:t>Безменова</w:t>
      </w:r>
      <w:proofErr w:type="spellEnd"/>
      <w:r w:rsidRPr="0002361E">
        <w:rPr>
          <w:i/>
        </w:rPr>
        <w:t xml:space="preserve"> Н.А. Теория и практика риторики массовой коммуникации. – М., 1989.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Винокур Т.Г. Говорящий и слушающий. Варианты речевого поведения. – М., 1983</w:t>
      </w:r>
    </w:p>
    <w:p w:rsidR="0002361E" w:rsidRPr="0002361E" w:rsidRDefault="0002361E" w:rsidP="0002361E">
      <w:pPr>
        <w:rPr>
          <w:i/>
        </w:rPr>
      </w:pPr>
      <w:proofErr w:type="spellStart"/>
      <w:r w:rsidRPr="0002361E">
        <w:rPr>
          <w:i/>
        </w:rPr>
        <w:t>Гойхман</w:t>
      </w:r>
      <w:proofErr w:type="spellEnd"/>
      <w:r w:rsidRPr="0002361E">
        <w:rPr>
          <w:i/>
        </w:rPr>
        <w:t xml:space="preserve"> О.Я., </w:t>
      </w:r>
      <w:proofErr w:type="spellStart"/>
      <w:r w:rsidRPr="0002361E">
        <w:rPr>
          <w:i/>
        </w:rPr>
        <w:t>Надеина</w:t>
      </w:r>
      <w:proofErr w:type="spellEnd"/>
      <w:r w:rsidRPr="0002361E">
        <w:rPr>
          <w:i/>
        </w:rPr>
        <w:t xml:space="preserve"> Т.М. Основы речевой коммуникации. М., 1997.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 xml:space="preserve">Граудина Л.К., </w:t>
      </w:r>
      <w:proofErr w:type="spellStart"/>
      <w:r w:rsidRPr="0002361E">
        <w:rPr>
          <w:i/>
        </w:rPr>
        <w:t>Миськевич</w:t>
      </w:r>
      <w:proofErr w:type="spellEnd"/>
      <w:r w:rsidRPr="0002361E">
        <w:rPr>
          <w:i/>
        </w:rPr>
        <w:t xml:space="preserve"> Г.И. Теория и практика русского красноречия. – М., 1989.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Иванова С.Ф. Искусство диалога, или Беседы о риторике. – М., 1992.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Ивин А.А. Основы теории аргументации. М., 1997.</w:t>
      </w:r>
    </w:p>
    <w:p w:rsidR="0002361E" w:rsidRPr="0002361E" w:rsidRDefault="0002361E" w:rsidP="0002361E">
      <w:pPr>
        <w:rPr>
          <w:i/>
        </w:rPr>
      </w:pPr>
      <w:proofErr w:type="spellStart"/>
      <w:r w:rsidRPr="0002361E">
        <w:rPr>
          <w:i/>
        </w:rPr>
        <w:t>Казарцева</w:t>
      </w:r>
      <w:proofErr w:type="spellEnd"/>
      <w:r w:rsidRPr="0002361E">
        <w:rPr>
          <w:i/>
        </w:rPr>
        <w:t xml:space="preserve"> О.М. Культура речевого </w:t>
      </w:r>
      <w:proofErr w:type="spellStart"/>
      <w:r w:rsidRPr="0002361E">
        <w:rPr>
          <w:i/>
        </w:rPr>
        <w:t>оющения</w:t>
      </w:r>
      <w:proofErr w:type="spellEnd"/>
      <w:r w:rsidRPr="0002361E">
        <w:rPr>
          <w:i/>
        </w:rPr>
        <w:t>: теория и практика обучения. – М., 1998.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Культура русской речи/ Под ред. Л.К. Граудиной Е.Н. Ширяева. – М., 1998.</w:t>
      </w:r>
    </w:p>
    <w:p w:rsidR="0002361E" w:rsidRPr="0002361E" w:rsidRDefault="0002361E" w:rsidP="0002361E">
      <w:pPr>
        <w:rPr>
          <w:i/>
        </w:rPr>
      </w:pPr>
      <w:proofErr w:type="spellStart"/>
      <w:r w:rsidRPr="0002361E">
        <w:rPr>
          <w:i/>
        </w:rPr>
        <w:t>Ладыженская</w:t>
      </w:r>
      <w:proofErr w:type="spellEnd"/>
      <w:r w:rsidRPr="0002361E">
        <w:rPr>
          <w:i/>
        </w:rPr>
        <w:t xml:space="preserve"> Т.А. Живое слово: Устная речь как средство и предмет обучения. – М., 1986.</w:t>
      </w:r>
    </w:p>
    <w:p w:rsidR="0002361E" w:rsidRPr="0002361E" w:rsidRDefault="0002361E" w:rsidP="0002361E">
      <w:pPr>
        <w:rPr>
          <w:i/>
        </w:rPr>
      </w:pPr>
      <w:proofErr w:type="spellStart"/>
      <w:r w:rsidRPr="0002361E">
        <w:rPr>
          <w:i/>
        </w:rPr>
        <w:t>Ладыженская</w:t>
      </w:r>
      <w:proofErr w:type="spellEnd"/>
      <w:r w:rsidRPr="0002361E">
        <w:rPr>
          <w:i/>
        </w:rPr>
        <w:t xml:space="preserve"> Т.А. Риторика в школе и в жизни. – М., 2001.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Львова С.И. Язык в речевом общении: Книга для учителя. – М., 1991.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Милославский И.Г. Культура речи и русская грамматика. – М., 2002.</w:t>
      </w:r>
    </w:p>
    <w:p w:rsidR="0002361E" w:rsidRPr="0002361E" w:rsidRDefault="0002361E" w:rsidP="0002361E">
      <w:pPr>
        <w:rPr>
          <w:i/>
        </w:rPr>
      </w:pPr>
      <w:proofErr w:type="spellStart"/>
      <w:r w:rsidRPr="0002361E">
        <w:rPr>
          <w:i/>
        </w:rPr>
        <w:t>Сопер</w:t>
      </w:r>
      <w:proofErr w:type="spellEnd"/>
      <w:r w:rsidRPr="0002361E">
        <w:rPr>
          <w:i/>
        </w:rPr>
        <w:t xml:space="preserve"> П.Л. Основы искусства речи. М., 1995</w:t>
      </w:r>
    </w:p>
    <w:p w:rsidR="0002361E" w:rsidRPr="0002361E" w:rsidRDefault="0002361E" w:rsidP="0002361E">
      <w:pPr>
        <w:rPr>
          <w:i/>
        </w:rPr>
      </w:pPr>
      <w:proofErr w:type="spellStart"/>
      <w:r w:rsidRPr="0002361E">
        <w:rPr>
          <w:i/>
        </w:rPr>
        <w:t>Стернин</w:t>
      </w:r>
      <w:proofErr w:type="spellEnd"/>
      <w:r w:rsidRPr="0002361E">
        <w:rPr>
          <w:i/>
        </w:rPr>
        <w:t xml:space="preserve"> И.А. Коммуникативные ситуации. – Воронеж, 1993.</w:t>
      </w:r>
    </w:p>
    <w:p w:rsidR="0002361E" w:rsidRPr="0002361E" w:rsidRDefault="0002361E" w:rsidP="0002361E">
      <w:pPr>
        <w:rPr>
          <w:i/>
        </w:rPr>
      </w:pPr>
      <w:r w:rsidRPr="0002361E">
        <w:rPr>
          <w:i/>
        </w:rPr>
        <w:t>Трофимова Г.К. Русский язык и культура речи: курс лекций. – М., 2004.</w:t>
      </w:r>
    </w:p>
    <w:p w:rsidR="0002361E" w:rsidRPr="0002361E" w:rsidRDefault="0002361E" w:rsidP="0002361E">
      <w:pPr>
        <w:rPr>
          <w:i/>
        </w:rPr>
      </w:pPr>
      <w:proofErr w:type="spellStart"/>
      <w:r w:rsidRPr="0002361E">
        <w:rPr>
          <w:i/>
        </w:rPr>
        <w:t>Уайтсайд</w:t>
      </w:r>
      <w:proofErr w:type="spellEnd"/>
      <w:r w:rsidRPr="0002361E">
        <w:rPr>
          <w:i/>
        </w:rPr>
        <w:t xml:space="preserve"> Р. О чем говорят лица. – СПб., 1996.</w:t>
      </w:r>
    </w:p>
    <w:p w:rsidR="0002361E" w:rsidRPr="0002361E" w:rsidRDefault="0002361E" w:rsidP="0002361E">
      <w:pPr>
        <w:rPr>
          <w:i/>
        </w:rPr>
      </w:pPr>
    </w:p>
    <w:p w:rsidR="0002361E" w:rsidRPr="0002361E" w:rsidRDefault="0002361E" w:rsidP="0002361E">
      <w:pPr>
        <w:rPr>
          <w:i/>
        </w:rPr>
      </w:pPr>
    </w:p>
    <w:p w:rsidR="0002361E" w:rsidRPr="0002361E" w:rsidRDefault="0002361E" w:rsidP="0002361E">
      <w:pPr>
        <w:rPr>
          <w:i/>
        </w:rPr>
      </w:pPr>
    </w:p>
    <w:p w:rsidR="0002361E" w:rsidRPr="0002361E" w:rsidRDefault="0002361E" w:rsidP="0002361E">
      <w:pPr>
        <w:rPr>
          <w:i/>
        </w:rPr>
      </w:pPr>
    </w:p>
    <w:p w:rsidR="0002361E" w:rsidRDefault="0002361E" w:rsidP="0002361E">
      <w:pPr>
        <w:rPr>
          <w:i/>
        </w:rPr>
      </w:pPr>
    </w:p>
    <w:p w:rsidR="0002361E" w:rsidRDefault="0002361E" w:rsidP="0002361E">
      <w:pPr>
        <w:rPr>
          <w:i/>
        </w:rPr>
      </w:pPr>
    </w:p>
    <w:p w:rsidR="0002361E" w:rsidRDefault="0002361E" w:rsidP="0002361E">
      <w:pPr>
        <w:rPr>
          <w:i/>
        </w:rPr>
      </w:pPr>
    </w:p>
    <w:p w:rsidR="0002361E" w:rsidRDefault="0002361E" w:rsidP="0002361E">
      <w:pPr>
        <w:rPr>
          <w:i/>
        </w:rPr>
      </w:pPr>
    </w:p>
    <w:p w:rsidR="0002361E" w:rsidRDefault="0002361E" w:rsidP="0002361E">
      <w:pPr>
        <w:rPr>
          <w:i/>
        </w:rPr>
      </w:pPr>
    </w:p>
    <w:p w:rsidR="0002361E" w:rsidRDefault="0002361E" w:rsidP="0002361E">
      <w:pPr>
        <w:rPr>
          <w:i/>
        </w:rPr>
      </w:pPr>
    </w:p>
    <w:p w:rsidR="0002361E" w:rsidRPr="0002361E" w:rsidRDefault="0002361E" w:rsidP="0002361E">
      <w:pPr>
        <w:rPr>
          <w:i/>
        </w:rPr>
      </w:pPr>
    </w:p>
    <w:p w:rsidR="0002361E" w:rsidRDefault="0002361E" w:rsidP="0002361E"/>
    <w:p w:rsidR="0002361E" w:rsidRDefault="0002361E" w:rsidP="0002361E"/>
    <w:p w:rsidR="0002361E" w:rsidRDefault="0002361E" w:rsidP="0002361E"/>
    <w:p w:rsidR="00E77706" w:rsidRDefault="00E77706"/>
    <w:sectPr w:rsidR="00E7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E"/>
    <w:rsid w:val="0002361E"/>
    <w:rsid w:val="00392A1A"/>
    <w:rsid w:val="00660DDB"/>
    <w:rsid w:val="0075735A"/>
    <w:rsid w:val="007C5462"/>
    <w:rsid w:val="00A11DA7"/>
    <w:rsid w:val="00AC4C10"/>
    <w:rsid w:val="00C03ACE"/>
    <w:rsid w:val="00C03BE5"/>
    <w:rsid w:val="00E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802C"/>
  <w15:docId w15:val="{73B73CD3-6837-40EB-8FCF-055CBC77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52D0-9DE3-4CF8-A203-5052FADA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5</cp:revision>
  <dcterms:created xsi:type="dcterms:W3CDTF">2018-12-10T03:27:00Z</dcterms:created>
  <dcterms:modified xsi:type="dcterms:W3CDTF">2022-10-25T06:43:00Z</dcterms:modified>
</cp:coreProperties>
</file>