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EA" w:rsidRPr="001C1D54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D54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AC16EA" w:rsidRPr="001C1D54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D54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Приморского края</w:t>
      </w:r>
    </w:p>
    <w:p w:rsidR="00AC16EA" w:rsidRPr="001C1D54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D54">
        <w:rPr>
          <w:rFonts w:ascii="Times New Roman" w:eastAsia="Times New Roman" w:hAnsi="Times New Roman" w:cs="Times New Roman"/>
          <w:sz w:val="24"/>
          <w:szCs w:val="24"/>
        </w:rPr>
        <w:t>Администрация Дальнереченского городского округа</w:t>
      </w:r>
    </w:p>
    <w:p w:rsidR="00AC16EA" w:rsidRPr="001C1D54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D54">
        <w:rPr>
          <w:rFonts w:ascii="Times New Roman" w:eastAsia="Times New Roman" w:hAnsi="Times New Roman" w:cs="Times New Roman"/>
          <w:sz w:val="24"/>
          <w:szCs w:val="24"/>
        </w:rPr>
        <w:t>МБОУ "ЛИЦЕЙ"</w:t>
      </w:r>
    </w:p>
    <w:tbl>
      <w:tblPr>
        <w:tblpPr w:leftFromText="180" w:rightFromText="180" w:vertAnchor="text" w:horzAnchor="margin" w:tblpXSpec="center" w:tblpY="169"/>
        <w:tblW w:w="12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158"/>
        <w:gridCol w:w="370"/>
        <w:gridCol w:w="975"/>
        <w:gridCol w:w="236"/>
        <w:gridCol w:w="3106"/>
        <w:gridCol w:w="550"/>
        <w:gridCol w:w="3899"/>
      </w:tblGrid>
      <w:tr w:rsidR="00AC16EA" w:rsidRPr="001C1D54" w:rsidTr="00AC16EA">
        <w:trPr>
          <w:cantSplit/>
          <w:trHeight w:val="2660"/>
          <w:tblHeader/>
        </w:trPr>
        <w:tc>
          <w:tcPr>
            <w:tcW w:w="3158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наук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кафедры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_____________Е.А. Нищета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от«25»августа  2022г.</w:t>
            </w: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C16EA" w:rsidRPr="001C1D54" w:rsidRDefault="00AC16EA" w:rsidP="00AC16EA">
            <w:pPr>
              <w:pStyle w:val="normal"/>
              <w:ind w:left="-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 директора по УВР</w:t>
            </w:r>
          </w:p>
          <w:p w:rsidR="00AC16EA" w:rsidRPr="001C1D54" w:rsidRDefault="00AC16EA" w:rsidP="00AC16EA">
            <w:pPr>
              <w:pStyle w:val="normal"/>
              <w:ind w:left="-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_______________Н.Н. </w:t>
            </w:r>
            <w:proofErr w:type="spellStart"/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Мазанко</w:t>
            </w:r>
            <w:proofErr w:type="spellEnd"/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6EA" w:rsidRPr="001C1D54" w:rsidRDefault="00AC16EA" w:rsidP="00AC16EA">
            <w:pPr>
              <w:pStyle w:val="normal"/>
              <w:ind w:left="-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1</w:t>
            </w:r>
          </w:p>
          <w:p w:rsidR="00AC16EA" w:rsidRPr="001C1D54" w:rsidRDefault="00AC16EA" w:rsidP="00AC16EA">
            <w:pPr>
              <w:pStyle w:val="normal"/>
              <w:ind w:left="-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« 26» августа 2022г.</w:t>
            </w:r>
          </w:p>
        </w:tc>
        <w:tc>
          <w:tcPr>
            <w:tcW w:w="550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«Лицей»</w:t>
            </w: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___________В.Е. </w:t>
            </w:r>
            <w:proofErr w:type="spellStart"/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88-А</w:t>
            </w:r>
          </w:p>
          <w:p w:rsidR="00AC16EA" w:rsidRPr="001C1D54" w:rsidRDefault="00AC16EA" w:rsidP="00AC16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5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августа   2022 г.</w:t>
            </w:r>
          </w:p>
          <w:p w:rsidR="00AC16EA" w:rsidRPr="001C1D54" w:rsidRDefault="00AC16EA" w:rsidP="00AC16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6EA" w:rsidRPr="001C1D54" w:rsidRDefault="00AC16EA" w:rsidP="00AC16EA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6EA" w:rsidRPr="001C1D54" w:rsidRDefault="00AC16EA" w:rsidP="00AC16EA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РАБОЧАЯ ПРОГРАММА</w:t>
      </w: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 «География»</w:t>
      </w:r>
    </w:p>
    <w:p w:rsidR="00AC16EA" w:rsidRPr="00C10711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10-11 класса,</w:t>
      </w:r>
      <w:r w:rsidRPr="00C1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профиль</w:t>
      </w:r>
    </w:p>
    <w:p w:rsidR="00AC16EA" w:rsidRDefault="00AC16EA" w:rsidP="00AC16E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на 2022-23 учебный год</w:t>
      </w:r>
    </w:p>
    <w:p w:rsidR="00AC16EA" w:rsidRDefault="00AC16EA" w:rsidP="00AC16E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C16EA" w:rsidRDefault="00AC16EA" w:rsidP="00AC16E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Составитель: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Мурамщикова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Татьяна Владимировна, учитель географии</w:t>
      </w: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6EA" w:rsidRDefault="00AC16EA" w:rsidP="00AC16E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Дальнереченск, 2022г</w:t>
      </w:r>
    </w:p>
    <w:p w:rsidR="00E22C89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lastRenderedPageBreak/>
        <w:t>Примерная рабочая программа по географии среднего о</w:t>
      </w:r>
      <w:r w:rsidR="00D62BCB">
        <w:rPr>
          <w:rFonts w:ascii="Times New Roman" w:hAnsi="Times New Roman" w:cs="Times New Roman"/>
          <w:sz w:val="24"/>
          <w:szCs w:val="24"/>
        </w:rPr>
        <w:t>бщего образования на профильном</w:t>
      </w:r>
      <w:r w:rsidRPr="00E22C89">
        <w:rPr>
          <w:rFonts w:ascii="Times New Roman" w:hAnsi="Times New Roman" w:cs="Times New Roman"/>
          <w:sz w:val="24"/>
          <w:szCs w:val="24"/>
        </w:rPr>
        <w:t xml:space="preserve"> уровне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 </w:t>
      </w:r>
      <w:r w:rsidRPr="004B6AC5">
        <w:rPr>
          <w:rFonts w:ascii="Times New Roman" w:hAnsi="Times New Roman" w:cs="Times New Roman"/>
          <w:sz w:val="24"/>
          <w:szCs w:val="24"/>
        </w:rPr>
        <w:t xml:space="preserve">˗ Федеральный Закон «Об образовании в Российской Федерации» от 29.12.2012 № 273-ФЗ (в редакции Федерального закона от 3 августа 2018 года N 337-ФЗ);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 xml:space="preserve">˗ Федеральный государственный образовательный стандарт </w:t>
      </w:r>
      <w:r w:rsidRPr="004B6AC5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4B6AC5">
        <w:rPr>
          <w:rFonts w:ascii="Times New Roman" w:hAnsi="Times New Roman" w:cs="Times New Roman"/>
          <w:sz w:val="24"/>
          <w:szCs w:val="24"/>
        </w:rPr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>˗ Примерная про</w:t>
      </w:r>
      <w:r>
        <w:rPr>
          <w:rFonts w:ascii="Times New Roman" w:hAnsi="Times New Roman" w:cs="Times New Roman"/>
          <w:sz w:val="24"/>
          <w:szCs w:val="24"/>
        </w:rPr>
        <w:t>грамма учебного предмета География</w:t>
      </w:r>
      <w:r w:rsidRPr="004B6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>˗ Письмо Министерства образов</w:t>
      </w:r>
      <w:bookmarkStart w:id="0" w:name="_GoBack"/>
      <w:bookmarkEnd w:id="0"/>
      <w:r w:rsidRPr="004B6AC5">
        <w:rPr>
          <w:rFonts w:ascii="Times New Roman" w:hAnsi="Times New Roman" w:cs="Times New Roman"/>
          <w:sz w:val="24"/>
          <w:szCs w:val="24"/>
        </w:rPr>
        <w:t xml:space="preserve">ания и науки РФ «О рабочих программах учебных предметов» от 28 октября 2015 г. № 08-1786;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 xml:space="preserve">˗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 xml:space="preserve">˗ 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6A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B6AC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22C89" w:rsidRPr="004B6AC5" w:rsidRDefault="00E22C89" w:rsidP="00E22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AC5">
        <w:rPr>
          <w:rFonts w:ascii="Times New Roman" w:hAnsi="Times New Roman" w:cs="Times New Roman"/>
          <w:sz w:val="24"/>
          <w:szCs w:val="24"/>
        </w:rPr>
        <w:t xml:space="preserve">˗ Универсальные кодификаторы, утверждённые протоколом Федерального учебно-методического объединения по общему образованию от 12.04.2021 г. № 1/21; </w:t>
      </w:r>
    </w:p>
    <w:p w:rsidR="00E22C89" w:rsidRPr="00E22C89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C89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E22C89" w:rsidRPr="00E22C89" w:rsidRDefault="00D62BCB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22C89" w:rsidRPr="00E22C89">
        <w:rPr>
          <w:rFonts w:ascii="Times New Roman" w:hAnsi="Times New Roman" w:cs="Times New Roman"/>
          <w:sz w:val="24"/>
          <w:szCs w:val="24"/>
        </w:rPr>
        <w:t>абочая программ</w:t>
      </w:r>
      <w:r>
        <w:rPr>
          <w:rFonts w:ascii="Times New Roman" w:hAnsi="Times New Roman" w:cs="Times New Roman"/>
          <w:sz w:val="24"/>
          <w:szCs w:val="24"/>
        </w:rPr>
        <w:t>а курса географии на профильном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уровне нацелена на достижение обучающимися предметных результатов освоения основной образовательной программы по географии на углублённом уровне в соответствии с ФГОС СОО. Программа включает требования к  личностным,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и предметным результатам освоения образовательных программ и  разработана с  учётом Концепции развития географического образования, принятой на Всероссийском съезде учителей географии и утверждённой Решением Коллегии Министерства просвещения и науки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.12 .2018 г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. Программа включает предметные требования на углублённом уровне, которые отражают в  том числе и  требования, предъявляемые обучающимся географии в  </w:t>
      </w:r>
      <w:r w:rsidR="00E22C89">
        <w:rPr>
          <w:rFonts w:ascii="Times New Roman" w:hAnsi="Times New Roman" w:cs="Times New Roman"/>
          <w:sz w:val="24"/>
          <w:szCs w:val="24"/>
        </w:rPr>
        <w:t>средней школе на базовом уровне</w:t>
      </w:r>
      <w:r w:rsidR="00E22C89" w:rsidRPr="00E22C89">
        <w:rPr>
          <w:rFonts w:ascii="Times New Roman" w:hAnsi="Times New Roman" w:cs="Times New Roman"/>
          <w:sz w:val="24"/>
          <w:szCs w:val="24"/>
        </w:rPr>
        <w:t>. Обучающиеся получают возможность углубить знания основ географических наук, приобретённые при изучении географии в основной школе: знания о природе Земли, которые будут способствовать развитию представлений о  целостности географического пространства как иерархии взаимосвязанных природно-общественных территориальных систем; освоить необходимые в  современном мире знания экономической и социальной географии мира и сформировать умения их применять, а  также овладеть методами географических исследований, использовать их для решения</w:t>
      </w:r>
      <w:r>
        <w:rPr>
          <w:rFonts w:ascii="Times New Roman" w:hAnsi="Times New Roman" w:cs="Times New Roman"/>
          <w:sz w:val="24"/>
          <w:szCs w:val="24"/>
        </w:rPr>
        <w:t xml:space="preserve"> практико-ориентированных задач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. Обучающиеся получат навыки самостоятельного </w:t>
      </w:r>
      <w:r w:rsidR="00E22C89" w:rsidRPr="00E22C89">
        <w:rPr>
          <w:rFonts w:ascii="Times New Roman" w:hAnsi="Times New Roman" w:cs="Times New Roman"/>
          <w:sz w:val="24"/>
          <w:szCs w:val="24"/>
        </w:rPr>
        <w:lastRenderedPageBreak/>
        <w:t>оценивания уровня безопасности окружающей среды, адаптации к изменению её условий, оценивания географических факторов, определяющих сущность и динамику важнейших природных, социально-экономических объектов, процессов, явлений и экологических процессов .</w:t>
      </w:r>
    </w:p>
    <w:p w:rsidR="00E22C89" w:rsidRPr="00AC16EA" w:rsidRDefault="00D62BCB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6EA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«ГЕОГРАФИЯ»</w:t>
      </w:r>
    </w:p>
    <w:p w:rsidR="00D62BCB" w:rsidRDefault="00D62BCB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Содержание географического образования в  средней школе должно учитывать факторы устойчивого развития,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постиндустриализма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и и</w:t>
      </w:r>
      <w:r>
        <w:rPr>
          <w:rFonts w:ascii="Times New Roman" w:hAnsi="Times New Roman" w:cs="Times New Roman"/>
          <w:sz w:val="24"/>
          <w:szCs w:val="24"/>
        </w:rPr>
        <w:t>нформатизации мировой экономики</w:t>
      </w:r>
      <w:r w:rsidR="00E22C89" w:rsidRPr="00E22C89">
        <w:rPr>
          <w:rFonts w:ascii="Times New Roman" w:hAnsi="Times New Roman" w:cs="Times New Roman"/>
          <w:sz w:val="24"/>
          <w:szCs w:val="24"/>
        </w:rPr>
        <w:t>. В основу содержания учебного предмета положено изучение географической среды для жизни и  деятельности человека и общества с позиций взаимозависимого и единого мира, фокусирования на формировании у обучающихся целостного представления о</w:t>
      </w:r>
      <w:r>
        <w:rPr>
          <w:rFonts w:ascii="Times New Roman" w:hAnsi="Times New Roman" w:cs="Times New Roman"/>
          <w:sz w:val="24"/>
          <w:szCs w:val="24"/>
        </w:rPr>
        <w:t> роли России в современном мире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. Главными факторами, определяющими содержательную часть курса, явились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системы географических наук, их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и 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практико-ориентированность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. Это позволило более чётко представить географические аспекты происходящих в  современном мире геополитических, межнациональных и межгосударственных,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, социально-экономических,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событий и процессов, возможность дальнейшей специализации обучающихся в области географических наук . С</w:t>
      </w:r>
      <w:r>
        <w:rPr>
          <w:rFonts w:ascii="Times New Roman" w:hAnsi="Times New Roman" w:cs="Times New Roman"/>
          <w:sz w:val="24"/>
          <w:szCs w:val="24"/>
        </w:rPr>
        <w:t>одержание программы профильного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уровня среднего общего образования по географии отражает взаимосвязь и взаимообусловленность природных, социально-экономических процессов и явлений, ориентируется на потребности в географической грамотности населения с одной стороны, с другой — в подготовке будущих специалистов различного геогр</w:t>
      </w:r>
      <w:r>
        <w:rPr>
          <w:rFonts w:ascii="Times New Roman" w:hAnsi="Times New Roman" w:cs="Times New Roman"/>
          <w:sz w:val="24"/>
          <w:szCs w:val="24"/>
        </w:rPr>
        <w:t>афического профиля</w:t>
      </w:r>
      <w:r w:rsidR="00E22C89" w:rsidRPr="00E22C89">
        <w:rPr>
          <w:rFonts w:ascii="Times New Roman" w:hAnsi="Times New Roman" w:cs="Times New Roman"/>
          <w:sz w:val="24"/>
          <w:szCs w:val="24"/>
        </w:rPr>
        <w:t>. В программе предусмотрены актуализация и углубление знаний по географии России, в том числе о социально-экономических, экологических проблемах, возможных способах их решения, овлад</w:t>
      </w:r>
      <w:r>
        <w:rPr>
          <w:rFonts w:ascii="Times New Roman" w:hAnsi="Times New Roman" w:cs="Times New Roman"/>
          <w:sz w:val="24"/>
          <w:szCs w:val="24"/>
        </w:rPr>
        <w:t>ение новыми видами деятельности</w:t>
      </w:r>
      <w:r w:rsidR="00E22C89" w:rsidRPr="00E22C89">
        <w:rPr>
          <w:rFonts w:ascii="Times New Roman" w:hAnsi="Times New Roman" w:cs="Times New Roman"/>
          <w:sz w:val="24"/>
          <w:szCs w:val="24"/>
        </w:rPr>
        <w:t>. Россия рассматривается как часть мирового сообщества, в контексте мировых тенденций в сравнении с другими ст</w:t>
      </w:r>
      <w:r>
        <w:rPr>
          <w:rFonts w:ascii="Times New Roman" w:hAnsi="Times New Roman" w:cs="Times New Roman"/>
          <w:sz w:val="24"/>
          <w:szCs w:val="24"/>
        </w:rPr>
        <w:t>ранами и регионами. Профильный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уровень изучения пре</w:t>
      </w:r>
      <w:r>
        <w:rPr>
          <w:rFonts w:ascii="Times New Roman" w:hAnsi="Times New Roman" w:cs="Times New Roman"/>
          <w:sz w:val="24"/>
          <w:szCs w:val="24"/>
        </w:rPr>
        <w:t xml:space="preserve">дмета обеспечивается за счёт: </w:t>
      </w:r>
    </w:p>
    <w:p w:rsidR="00D62BCB" w:rsidRDefault="00E22C89" w:rsidP="00D62B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BCB">
        <w:rPr>
          <w:rFonts w:ascii="Times New Roman" w:hAnsi="Times New Roman" w:cs="Times New Roman"/>
          <w:sz w:val="24"/>
          <w:szCs w:val="24"/>
        </w:rPr>
        <w:t xml:space="preserve">более глубокого изучения </w:t>
      </w:r>
      <w:proofErr w:type="spellStart"/>
      <w:r w:rsidRPr="00D62BCB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D62BCB">
        <w:rPr>
          <w:rFonts w:ascii="Times New Roman" w:hAnsi="Times New Roman" w:cs="Times New Roman"/>
          <w:sz w:val="24"/>
          <w:szCs w:val="24"/>
        </w:rPr>
        <w:t xml:space="preserve"> и теоретического материала, в том числе закономерностей, причинно-следственных связей географических процессов и явлений, изучавшихся в основной школе; </w:t>
      </w:r>
    </w:p>
    <w:p w:rsidR="00D62BCB" w:rsidRDefault="00E22C89" w:rsidP="00D62B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BCB">
        <w:rPr>
          <w:rFonts w:ascii="Times New Roman" w:hAnsi="Times New Roman" w:cs="Times New Roman"/>
          <w:sz w:val="24"/>
          <w:szCs w:val="24"/>
        </w:rPr>
        <w:t xml:space="preserve"> включения нового </w:t>
      </w:r>
      <w:proofErr w:type="spellStart"/>
      <w:r w:rsidRPr="00D62BCB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D62BCB">
        <w:rPr>
          <w:rFonts w:ascii="Times New Roman" w:hAnsi="Times New Roman" w:cs="Times New Roman"/>
          <w:sz w:val="24"/>
          <w:szCs w:val="24"/>
        </w:rPr>
        <w:t xml:space="preserve"> и теоретического материала, необходимого для формирования более полного представления об особенностях развития современного мирового хозяйства и его отдельных отраслей, демографических, природных процессов и  процессов взаимодействия природы и общества;</w:t>
      </w:r>
    </w:p>
    <w:p w:rsidR="00D62BCB" w:rsidRDefault="00E22C89" w:rsidP="00D62B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BCB">
        <w:rPr>
          <w:rFonts w:ascii="Times New Roman" w:hAnsi="Times New Roman" w:cs="Times New Roman"/>
          <w:sz w:val="24"/>
          <w:szCs w:val="24"/>
        </w:rPr>
        <w:t xml:space="preserve"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 разных точек зрения, принятие решений при реализации задач; </w:t>
      </w:r>
    </w:p>
    <w:p w:rsidR="00E22C89" w:rsidRPr="00D62BCB" w:rsidRDefault="00E22C89" w:rsidP="00D62B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BCB">
        <w:rPr>
          <w:rFonts w:ascii="Times New Roman" w:hAnsi="Times New Roman" w:cs="Times New Roman"/>
          <w:sz w:val="24"/>
          <w:szCs w:val="24"/>
        </w:rPr>
        <w:t>включения новых активных видов деятельности, соответствующих целя</w:t>
      </w:r>
      <w:r w:rsidR="006D00C1">
        <w:rPr>
          <w:rFonts w:ascii="Times New Roman" w:hAnsi="Times New Roman" w:cs="Times New Roman"/>
          <w:sz w:val="24"/>
          <w:szCs w:val="24"/>
        </w:rPr>
        <w:t>м изучения предмета «География»</w:t>
      </w:r>
      <w:r w:rsidRPr="00D62BCB">
        <w:rPr>
          <w:rFonts w:ascii="Times New Roman" w:hAnsi="Times New Roman" w:cs="Times New Roman"/>
          <w:sz w:val="24"/>
          <w:szCs w:val="24"/>
        </w:rPr>
        <w:t>.</w:t>
      </w:r>
    </w:p>
    <w:p w:rsidR="006D00C1" w:rsidRDefault="006D00C1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0C1" w:rsidRDefault="006D00C1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C89" w:rsidRPr="006D00C1" w:rsidRDefault="006D00C1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0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 И ЗАДАЧИ ПРЕДМЕТА</w:t>
      </w:r>
    </w:p>
    <w:p w:rsidR="00AC380A" w:rsidRDefault="006D00C1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C89" w:rsidRPr="00E22C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зучение географии на профильном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уровне должно предоставить обучающимся возможность для продолжения образования по направле</w:t>
      </w:r>
      <w:r w:rsidR="00AC380A">
        <w:rPr>
          <w:rFonts w:ascii="Times New Roman" w:hAnsi="Times New Roman" w:cs="Times New Roman"/>
          <w:sz w:val="24"/>
          <w:szCs w:val="24"/>
        </w:rPr>
        <w:t>ниям подготовки социальных и экономических специальностей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, связанным с физической географией, общественной географией, картографией, а  также смежным с  ними (экология, природопользование, землеустройство, геология, демография,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>) и д</w:t>
      </w:r>
      <w:r w:rsidR="00AC380A">
        <w:rPr>
          <w:rFonts w:ascii="Times New Roman" w:hAnsi="Times New Roman" w:cs="Times New Roman"/>
          <w:sz w:val="24"/>
          <w:szCs w:val="24"/>
        </w:rPr>
        <w:t>ругим профильным специальностям</w:t>
      </w:r>
      <w:r w:rsidR="00E22C89" w:rsidRPr="00E22C89">
        <w:rPr>
          <w:rFonts w:ascii="Times New Roman" w:hAnsi="Times New Roman" w:cs="Times New Roman"/>
          <w:sz w:val="24"/>
          <w:szCs w:val="24"/>
        </w:rPr>
        <w:t>. При и</w:t>
      </w:r>
      <w:r w:rsidR="00AC380A">
        <w:rPr>
          <w:rFonts w:ascii="Times New Roman" w:hAnsi="Times New Roman" w:cs="Times New Roman"/>
          <w:sz w:val="24"/>
          <w:szCs w:val="24"/>
        </w:rPr>
        <w:t>зучении географии на профильном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уровне важно использование </w:t>
      </w:r>
      <w:proofErr w:type="spellStart"/>
      <w:r w:rsidR="00E22C89" w:rsidRPr="00E22C8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связей с историей, обществознанием, физикой, химией, биологие</w:t>
      </w:r>
      <w:r w:rsidR="00AC380A">
        <w:rPr>
          <w:rFonts w:ascii="Times New Roman" w:hAnsi="Times New Roman" w:cs="Times New Roman"/>
          <w:sz w:val="24"/>
          <w:szCs w:val="24"/>
        </w:rPr>
        <w:t>й и другими учебными предметами</w:t>
      </w:r>
      <w:r w:rsidR="00E22C89" w:rsidRPr="00E22C89">
        <w:rPr>
          <w:rFonts w:ascii="Times New Roman" w:hAnsi="Times New Roman" w:cs="Times New Roman"/>
          <w:sz w:val="24"/>
          <w:szCs w:val="24"/>
        </w:rPr>
        <w:t>. Цели и</w:t>
      </w:r>
      <w:r w:rsidR="00AC380A">
        <w:rPr>
          <w:rFonts w:ascii="Times New Roman" w:hAnsi="Times New Roman" w:cs="Times New Roman"/>
          <w:sz w:val="24"/>
          <w:szCs w:val="24"/>
        </w:rPr>
        <w:t>зучения географии на профильном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уровне в старшей школе направлены на: </w:t>
      </w:r>
    </w:p>
    <w:p w:rsidR="00AC380A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1) воспитание чувства патриотизма, взаимопонимания с другими народами, уважения культуры разных стран и регионов мира, ценностных ориентаций личности посредством ознакомления с важнейшими проблемами современности с позиций </w:t>
      </w:r>
      <w:proofErr w:type="spellStart"/>
      <w:r w:rsidRPr="00E22C89">
        <w:rPr>
          <w:rFonts w:ascii="Times New Roman" w:hAnsi="Times New Roman" w:cs="Times New Roman"/>
          <w:sz w:val="24"/>
          <w:szCs w:val="24"/>
        </w:rPr>
        <w:t>постиндустриализации</w:t>
      </w:r>
      <w:proofErr w:type="spellEnd"/>
      <w:r w:rsidRPr="00E22C89">
        <w:rPr>
          <w:rFonts w:ascii="Times New Roman" w:hAnsi="Times New Roman" w:cs="Times New Roman"/>
          <w:sz w:val="24"/>
          <w:szCs w:val="24"/>
        </w:rPr>
        <w:t xml:space="preserve"> и устойчивого развития, с ролью России как составной части мирового сообщества; </w:t>
      </w:r>
    </w:p>
    <w:p w:rsidR="00AC380A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2) воспитание экологической культуры на основе приобретения знаний о взаимосвязи природы, населения и хозяйства на глобальном, региональном и  локальном уровнях, о  методах </w:t>
      </w:r>
      <w:proofErr w:type="spellStart"/>
      <w:r w:rsidRPr="00E22C89">
        <w:rPr>
          <w:rFonts w:ascii="Times New Roman" w:hAnsi="Times New Roman" w:cs="Times New Roman"/>
          <w:sz w:val="24"/>
          <w:szCs w:val="24"/>
        </w:rPr>
        <w:t>геоэкологичского</w:t>
      </w:r>
      <w:proofErr w:type="spellEnd"/>
      <w:r w:rsidRPr="00E22C89">
        <w:rPr>
          <w:rFonts w:ascii="Times New Roman" w:hAnsi="Times New Roman" w:cs="Times New Roman"/>
          <w:sz w:val="24"/>
          <w:szCs w:val="24"/>
        </w:rPr>
        <w:t xml:space="preserve"> изучения географического пространства, о  географических аспектах экологических проблем человечества и путях их решения в мире и России с позиций устойчивого развития общества и формирования ценностного отношения к проблемам взаимодействия человека и общества; </w:t>
      </w:r>
    </w:p>
    <w:p w:rsidR="00AC380A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>3) формирования в завершенном виде основ географической культуры;</w:t>
      </w:r>
    </w:p>
    <w:p w:rsidR="00AC380A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4) развитие познавательных интересов, навыков самопознания, интеллектуальных и творческих способностей в процессе овладения комплексом географических знаний и умений, направленных на использование их в реальной действительности; приобретение навыков гражданского действия, самостоятельного приобретения новых знаний; </w:t>
      </w:r>
    </w:p>
    <w:p w:rsidR="00AC380A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5) формирование системы географических знаний и умений, необходимых для решения проблем различной сложности в повседневной жизни с 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  </w:t>
      </w:r>
      <w:proofErr w:type="spellStart"/>
      <w:r w:rsidRPr="00E22C89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22C89">
        <w:rPr>
          <w:rFonts w:ascii="Times New Roman" w:hAnsi="Times New Roman" w:cs="Times New Roman"/>
          <w:sz w:val="24"/>
          <w:szCs w:val="24"/>
        </w:rPr>
        <w:t xml:space="preserve"> явлений и  процессов с учётом пространственно-временных условий и факторов; для выявления географической специфики и роли России в условиях стремительного развития трансграничных, интеграционных процессов в мировой экономике, политике, безопасности, социальной и культурной жизни; </w:t>
      </w:r>
    </w:p>
    <w:p w:rsidR="00E22C89" w:rsidRPr="00E22C89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6) развитие навыков решения профессионально ориентированных задач для подготовки к  продолжению образования в выбранной области, подведение к осознанному выбору индивидуальной образовательной или профессиональной </w:t>
      </w:r>
      <w:r w:rsidR="00AC380A">
        <w:rPr>
          <w:rFonts w:ascii="Times New Roman" w:hAnsi="Times New Roman" w:cs="Times New Roman"/>
          <w:sz w:val="24"/>
          <w:szCs w:val="24"/>
        </w:rPr>
        <w:t xml:space="preserve">траектории в области географии </w:t>
      </w:r>
      <w:r w:rsidRPr="00E22C89">
        <w:rPr>
          <w:rFonts w:ascii="Times New Roman" w:hAnsi="Times New Roman" w:cs="Times New Roman"/>
          <w:sz w:val="24"/>
          <w:szCs w:val="24"/>
        </w:rPr>
        <w:t xml:space="preserve"> Реализация в программе указанных целей предусматривает повторение ку</w:t>
      </w:r>
      <w:r w:rsidR="00AC380A">
        <w:rPr>
          <w:rFonts w:ascii="Times New Roman" w:hAnsi="Times New Roman" w:cs="Times New Roman"/>
          <w:sz w:val="24"/>
          <w:szCs w:val="24"/>
        </w:rPr>
        <w:t>рса географии за основную школу</w:t>
      </w:r>
      <w:r w:rsidRPr="00E22C89">
        <w:rPr>
          <w:rFonts w:ascii="Times New Roman" w:hAnsi="Times New Roman" w:cs="Times New Roman"/>
          <w:sz w:val="24"/>
          <w:szCs w:val="24"/>
        </w:rPr>
        <w:t>.</w:t>
      </w:r>
    </w:p>
    <w:p w:rsidR="00AC380A" w:rsidRPr="00A30A4C" w:rsidRDefault="00AC380A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A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УЧЕБНОГО ПРЕДМЕТА «ГЕОГРАФИЯ»</w:t>
      </w:r>
    </w:p>
    <w:p w:rsidR="00AC380A" w:rsidRDefault="00AC380A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C89" w:rsidRPr="00E22C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зучение географии на профильном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 уровне в 10—11 классах предусматри</w:t>
      </w:r>
      <w:r w:rsidR="00A30A4C">
        <w:rPr>
          <w:rFonts w:ascii="Times New Roman" w:hAnsi="Times New Roman" w:cs="Times New Roman"/>
          <w:sz w:val="24"/>
          <w:szCs w:val="24"/>
        </w:rPr>
        <w:t>вается в  социально-экономического профиля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. Учебным планом на изучение географии отводится 204 часа: по 3 </w:t>
      </w:r>
      <w:r>
        <w:rPr>
          <w:rFonts w:ascii="Times New Roman" w:hAnsi="Times New Roman" w:cs="Times New Roman"/>
          <w:sz w:val="24"/>
          <w:szCs w:val="24"/>
        </w:rPr>
        <w:t>часа в неделю в 10 и 11 классах</w:t>
      </w:r>
      <w:r w:rsidR="00E22C89" w:rsidRPr="00E22C89">
        <w:rPr>
          <w:rFonts w:ascii="Times New Roman" w:hAnsi="Times New Roman" w:cs="Times New Roman"/>
          <w:sz w:val="24"/>
          <w:szCs w:val="24"/>
        </w:rPr>
        <w:t>. Для каждого класса предусмотрено резервное учебное время, которое может быть использовано участниками образовательного процесса в целях формирования вариативной составляющей содержания конкретн</w:t>
      </w:r>
      <w:r>
        <w:rPr>
          <w:rFonts w:ascii="Times New Roman" w:hAnsi="Times New Roman" w:cs="Times New Roman"/>
          <w:sz w:val="24"/>
          <w:szCs w:val="24"/>
        </w:rPr>
        <w:t>ой рабочей программы</w:t>
      </w:r>
      <w:r w:rsidR="00E22C89" w:rsidRPr="00E22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80A" w:rsidRPr="00A30A4C" w:rsidRDefault="00AC380A" w:rsidP="00E22C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A4C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 «ГЕОГРАФИЯ»</w:t>
      </w:r>
    </w:p>
    <w:p w:rsidR="00A30A4C" w:rsidRPr="00A30A4C" w:rsidRDefault="00AC380A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0A4C" w:rsidRPr="00A30A4C">
        <w:rPr>
          <w:rFonts w:ascii="Times New Roman" w:hAnsi="Times New Roman" w:cs="Times New Roman"/>
          <w:b/>
          <w:sz w:val="24"/>
          <w:szCs w:val="24"/>
        </w:rPr>
        <w:t>Личностные резул</w:t>
      </w:r>
      <w:r w:rsidR="00E22C89" w:rsidRPr="00A30A4C">
        <w:rPr>
          <w:rFonts w:ascii="Times New Roman" w:hAnsi="Times New Roman" w:cs="Times New Roman"/>
          <w:b/>
          <w:sz w:val="24"/>
          <w:szCs w:val="24"/>
        </w:rPr>
        <w:t xml:space="preserve">ьтаты </w:t>
      </w:r>
    </w:p>
    <w:p w:rsidR="00A30A4C" w:rsidRDefault="00A30A4C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C89" w:rsidRPr="00E22C89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обучающимися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:rsidR="00A30A4C" w:rsidRPr="00A30A4C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4C">
        <w:rPr>
          <w:rFonts w:ascii="Times New Roman" w:hAnsi="Times New Roman" w:cs="Times New Roman"/>
          <w:b/>
          <w:sz w:val="24"/>
          <w:szCs w:val="24"/>
        </w:rPr>
        <w:t xml:space="preserve"> 1 . Гражданского воспитания: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A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A4C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 обязанностей, уважение закона и правопорядка;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 интересах гражданского общества, участвовать в  самоуправлении в  школе и детско-юношеских организациях;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умение взаимодействовать с социальными институтами в соответствии с их функциями и назначением; </w:t>
      </w:r>
    </w:p>
    <w:p w:rsidR="00A30A4C" w:rsidRPr="00A30A4C" w:rsidRDefault="00E22C89" w:rsidP="00A30A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 готовность к гуманитарной и волонтерской деятельности . </w:t>
      </w:r>
    </w:p>
    <w:p w:rsidR="00A30A4C" w:rsidRPr="00A30A4C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4C">
        <w:rPr>
          <w:rFonts w:ascii="Times New Roman" w:hAnsi="Times New Roman" w:cs="Times New Roman"/>
          <w:b/>
          <w:sz w:val="24"/>
          <w:szCs w:val="24"/>
        </w:rPr>
        <w:t xml:space="preserve">2 . Патриотического воспитания: </w:t>
      </w:r>
    </w:p>
    <w:p w:rsidR="00A30A4C" w:rsidRPr="00A30A4C" w:rsidRDefault="00E22C89" w:rsidP="00A30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A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A4C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 культуру, прошлое и  настоящее многонационального народа России; </w:t>
      </w:r>
    </w:p>
    <w:p w:rsidR="00A30A4C" w:rsidRPr="00A30A4C" w:rsidRDefault="00E22C89" w:rsidP="00A30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ценностное отношение к государственным символам, историческому и  природному наследию, памятникам, традициям народов России; достижениям России в  науке, искусстве, спорте, технологиях, труде;</w:t>
      </w:r>
    </w:p>
    <w:p w:rsidR="00A30A4C" w:rsidRPr="00A30A4C" w:rsidRDefault="00E22C89" w:rsidP="00A30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идейная убеждённость, готовность к служению и защите Отечества, ответственность за его судьбу .</w:t>
      </w:r>
    </w:p>
    <w:p w:rsidR="00A30A4C" w:rsidRPr="00A30A4C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. Духовно-нравственного воспитания:</w:t>
      </w:r>
    </w:p>
    <w:p w:rsidR="00A30A4C" w:rsidRPr="00A30A4C" w:rsidRDefault="00E22C89" w:rsidP="00A30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народа; </w:t>
      </w:r>
    </w:p>
    <w:p w:rsidR="00A30A4C" w:rsidRPr="00A30A4C" w:rsidRDefault="00E22C89" w:rsidP="00A30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A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A4C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A30A4C" w:rsidRPr="00A30A4C" w:rsidRDefault="00E22C89" w:rsidP="00A30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способность оценивать ситуацию и  принимать осознанные решения, ориентируясь на морально-нравственные нормы и ценности;</w:t>
      </w:r>
    </w:p>
    <w:p w:rsidR="00A30A4C" w:rsidRDefault="00E22C89" w:rsidP="00A30A4C">
      <w:pPr>
        <w:pStyle w:val="a3"/>
        <w:numPr>
          <w:ilvl w:val="0"/>
          <w:numId w:val="4"/>
        </w:numPr>
        <w:jc w:val="both"/>
      </w:pPr>
      <w:r w:rsidRPr="00A30A4C">
        <w:rPr>
          <w:rFonts w:ascii="Times New Roman" w:hAnsi="Times New Roman" w:cs="Times New Roman"/>
          <w:sz w:val="24"/>
          <w:szCs w:val="24"/>
        </w:rPr>
        <w:t>осознание личного вклада в построение устойчивого будущего на основе формирования элементов географической и экологической культуры;</w:t>
      </w:r>
      <w:r w:rsidRPr="00E22C89">
        <w:t xml:space="preserve"> </w:t>
      </w:r>
    </w:p>
    <w:p w:rsidR="00E22C89" w:rsidRPr="00A30A4C" w:rsidRDefault="00E22C89" w:rsidP="00A30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ответственное отношение к  своим родителям, созданию семьи на основе осознанного принятия ценностей семейной жизни в соответствии с традициями народов России .</w:t>
      </w:r>
    </w:p>
    <w:p w:rsidR="00A30A4C" w:rsidRPr="00A30A4C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4C">
        <w:rPr>
          <w:rFonts w:ascii="Times New Roman" w:hAnsi="Times New Roman" w:cs="Times New Roman"/>
          <w:b/>
          <w:sz w:val="24"/>
          <w:szCs w:val="24"/>
        </w:rPr>
        <w:t xml:space="preserve">4 . Эстетического воспитания: </w:t>
      </w:r>
    </w:p>
    <w:p w:rsidR="00A30A4C" w:rsidRPr="00A30A4C" w:rsidRDefault="00E22C89" w:rsidP="00A30A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эстетическое отношение к  миру, включая эстетику природных и  историко-культурных объектов родного края, своей страны, быта, научного и технического творчества, спорта, труда, общественных отношений;</w:t>
      </w:r>
    </w:p>
    <w:p w:rsidR="00A30A4C" w:rsidRPr="00A30A4C" w:rsidRDefault="00E22C89" w:rsidP="00A30A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способность воспринимать различные виды искусства, традиции и творчество своего и других народов, ощущать эмоциональное воздействие искусства; </w:t>
      </w:r>
    </w:p>
    <w:p w:rsidR="00A30A4C" w:rsidRPr="00A30A4C" w:rsidRDefault="00E22C89" w:rsidP="00A30A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 убеждённость в значимости для личности и общества отечественного и мирового искусства, этнических культурных традиций и народного творчества; </w:t>
      </w:r>
    </w:p>
    <w:p w:rsidR="00A30A4C" w:rsidRPr="00A30A4C" w:rsidRDefault="00E22C89" w:rsidP="00A30A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готовность к  самовыражению в  разных видах искусства, стремление проявлять качества творческой личности . </w:t>
      </w:r>
    </w:p>
    <w:p w:rsidR="00A30A4C" w:rsidRPr="00A30A4C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4C">
        <w:rPr>
          <w:rFonts w:ascii="Times New Roman" w:hAnsi="Times New Roman" w:cs="Times New Roman"/>
          <w:b/>
          <w:sz w:val="24"/>
          <w:szCs w:val="24"/>
        </w:rPr>
        <w:t xml:space="preserve">5 . Физического воспитания: </w:t>
      </w:r>
    </w:p>
    <w:p w:rsidR="00A30A4C" w:rsidRPr="00A30A4C" w:rsidRDefault="00E22C89" w:rsidP="00A30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A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A4C">
        <w:rPr>
          <w:rFonts w:ascii="Times New Roman" w:hAnsi="Times New Roman" w:cs="Times New Roman"/>
          <w:sz w:val="24"/>
          <w:szCs w:val="24"/>
        </w:rPr>
        <w:t xml:space="preserve"> здорового и  безопасного образа жизни, в  том числе безопасного поведения в  природной среде, ответственного отношения к своему здоровью; </w:t>
      </w:r>
    </w:p>
    <w:p w:rsidR="00A30A4C" w:rsidRPr="00A30A4C" w:rsidRDefault="00E22C89" w:rsidP="00A30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 xml:space="preserve">потребность в  физическом совершенствовании, занятиях спортивно-оздоровительной деятельностью; </w:t>
      </w:r>
    </w:p>
    <w:p w:rsidR="00A30A4C" w:rsidRPr="00A30A4C" w:rsidRDefault="00E22C89" w:rsidP="00A30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A4C">
        <w:rPr>
          <w:rFonts w:ascii="Times New Roman" w:hAnsi="Times New Roman" w:cs="Times New Roman"/>
          <w:sz w:val="24"/>
          <w:szCs w:val="24"/>
        </w:rPr>
        <w:t>активное неприятие вредных привычек и иных форм причинения вреда физическому и психическому здоровью .</w:t>
      </w:r>
    </w:p>
    <w:p w:rsidR="00A30A4C" w:rsidRPr="006B5ADD" w:rsidRDefault="00E22C89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DD">
        <w:rPr>
          <w:rFonts w:ascii="Times New Roman" w:hAnsi="Times New Roman" w:cs="Times New Roman"/>
          <w:b/>
          <w:sz w:val="24"/>
          <w:szCs w:val="24"/>
        </w:rPr>
        <w:t xml:space="preserve"> 6 . Трудового воспитания: </w:t>
      </w:r>
    </w:p>
    <w:p w:rsidR="00A30A4C" w:rsidRPr="00561E22" w:rsidRDefault="00E22C89" w:rsidP="00561E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готовность к труду, осознание ценности мастерства, трудолюбие; </w:t>
      </w:r>
    </w:p>
    <w:p w:rsidR="00A30A4C" w:rsidRPr="00561E22" w:rsidRDefault="00E22C89" w:rsidP="00561E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 w:rsidR="00A30A4C" w:rsidRPr="00561E22" w:rsidRDefault="00E22C89" w:rsidP="00561E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интерес к различным сферам профессиональной деятельности в области географических наук, умение совершать осознанный выбор будущей профессии и  реализовывать собственные жизненные планы; </w:t>
      </w:r>
    </w:p>
    <w:p w:rsidR="00561E22" w:rsidRDefault="00E22C89" w:rsidP="00561E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готовность и способность к образованию и самообразованию на протяжении всей жизни </w:t>
      </w:r>
    </w:p>
    <w:p w:rsidR="00A30A4C" w:rsidRPr="00561E22" w:rsidRDefault="00E22C89" w:rsidP="00561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</w:t>
      </w:r>
      <w:r w:rsidRPr="00561E22">
        <w:rPr>
          <w:rFonts w:ascii="Times New Roman" w:hAnsi="Times New Roman" w:cs="Times New Roman"/>
          <w:b/>
          <w:sz w:val="24"/>
          <w:szCs w:val="24"/>
        </w:rPr>
        <w:t xml:space="preserve">7 . Экологического воспитания: </w:t>
      </w:r>
    </w:p>
    <w:p w:rsidR="00A30A4C" w:rsidRPr="00561E22" w:rsidRDefault="00E22C89" w:rsidP="00561E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E22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 и географических особенностей их проявления; </w:t>
      </w:r>
    </w:p>
    <w:p w:rsidR="00A30A4C" w:rsidRPr="00561E22" w:rsidRDefault="00E22C89" w:rsidP="00561E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 w:rsidR="00A30A4C" w:rsidRPr="00561E22" w:rsidRDefault="00E22C89" w:rsidP="00561E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умение прогнозировать, в  том числе на основе применения географических знаний, неблагоприятные экологические последствия предпринимаемых действий, предотвращать их; </w:t>
      </w:r>
    </w:p>
    <w:p w:rsidR="00A30A4C" w:rsidRPr="00561E22" w:rsidRDefault="00E22C89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расширение опыта деятельности экологической направленности .</w:t>
      </w:r>
    </w:p>
    <w:p w:rsidR="00561E22" w:rsidRDefault="00E22C89" w:rsidP="00561E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22">
        <w:rPr>
          <w:rFonts w:ascii="Times New Roman" w:hAnsi="Times New Roman" w:cs="Times New Roman"/>
          <w:b/>
          <w:sz w:val="24"/>
          <w:szCs w:val="24"/>
        </w:rPr>
        <w:t>. Ценности научного познания:</w:t>
      </w:r>
    </w:p>
    <w:p w:rsidR="00A30A4C" w:rsidRPr="00561E22" w:rsidRDefault="00E22C89" w:rsidP="00561E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E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географических наук и  общественной практики, основанного на диалоге культур, способствующего осознанию своего места в поликультурном мире;</w:t>
      </w:r>
    </w:p>
    <w:p w:rsidR="00A30A4C" w:rsidRPr="00561E22" w:rsidRDefault="00E22C89" w:rsidP="00561E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совершенствование языковой и  читательской культуры как средства взаимодействия между людьми и  познания мира для применения различных источников географической информации в решении учебных и (или) практико-ориентированных задач;</w:t>
      </w:r>
    </w:p>
    <w:p w:rsidR="00A30A4C" w:rsidRPr="00561E22" w:rsidRDefault="00E22C89" w:rsidP="00561E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  исследовательскую деятельность в географических науках индивидуально и в группе . </w:t>
      </w:r>
    </w:p>
    <w:p w:rsidR="00A30A4C" w:rsidRDefault="00A30A4C" w:rsidP="00E22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E22" w:rsidRPr="00561E22" w:rsidRDefault="00561E22" w:rsidP="00E22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E22">
        <w:rPr>
          <w:rFonts w:ascii="Times New Roman" w:hAnsi="Times New Roman" w:cs="Times New Roman"/>
          <w:b/>
          <w:sz w:val="24"/>
          <w:szCs w:val="24"/>
        </w:rPr>
        <w:t>Метапредьетные</w:t>
      </w:r>
      <w:proofErr w:type="spellEnd"/>
      <w:r w:rsidRPr="00561E22">
        <w:rPr>
          <w:rFonts w:ascii="Times New Roman" w:hAnsi="Times New Roman" w:cs="Times New Roman"/>
          <w:b/>
          <w:sz w:val="24"/>
          <w:szCs w:val="24"/>
        </w:rPr>
        <w:t xml:space="preserve"> резул</w:t>
      </w:r>
      <w:r w:rsidR="00E22C89" w:rsidRPr="00561E22">
        <w:rPr>
          <w:rFonts w:ascii="Times New Roman" w:hAnsi="Times New Roman" w:cs="Times New Roman"/>
          <w:b/>
          <w:sz w:val="24"/>
          <w:szCs w:val="24"/>
        </w:rPr>
        <w:t xml:space="preserve">ьтаты </w:t>
      </w:r>
    </w:p>
    <w:p w:rsidR="00561E22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C8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22C89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должны отражать:</w:t>
      </w:r>
    </w:p>
    <w:p w:rsidR="00561E22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 xml:space="preserve"> овладение универсальными учебными познавательными действиями: </w:t>
      </w:r>
    </w:p>
    <w:p w:rsidR="00561E22" w:rsidRDefault="00E22C89" w:rsidP="00E22C8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89">
        <w:rPr>
          <w:rFonts w:ascii="Times New Roman" w:hAnsi="Times New Roman" w:cs="Times New Roman"/>
          <w:sz w:val="24"/>
          <w:szCs w:val="24"/>
        </w:rPr>
        <w:t>а) базовые логические действия:</w:t>
      </w:r>
    </w:p>
    <w:p w:rsidR="00561E22" w:rsidRPr="00561E22" w:rsidRDefault="00E22C89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самостоятельно формулировать и  актуализировать проблемы, которые могут быть решены с использованием географических знаний, рассматривать их всесторонне;</w:t>
      </w:r>
    </w:p>
    <w:p w:rsidR="00561E22" w:rsidRPr="00561E22" w:rsidRDefault="00E22C89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географических объектов, процессов, явлений и обобщения; </w:t>
      </w:r>
    </w:p>
    <w:p w:rsidR="00A44749" w:rsidRDefault="00E22C89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деятельности, задавать параметры и критерии их достижения;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разрабатывать план решения географической задачи с учётом анализа имеющихся материальных и нематериальных ресурсов;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выявлять закономерности и противоречия в рассматриваемых явлениях с учётом предложенной географической задачи;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деятельность, оценивать соответствие результатов целям;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E22">
        <w:rPr>
          <w:rFonts w:ascii="Times New Roman" w:hAnsi="Times New Roman" w:cs="Times New Roman"/>
          <w:sz w:val="24"/>
          <w:szCs w:val="24"/>
        </w:rPr>
        <w:t xml:space="preserve">координировать и выполнять работу при решении географических задач в условиях реального, виртуального и комбинированного взаимодействия;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E22">
        <w:rPr>
          <w:rFonts w:ascii="Times New Roman" w:hAnsi="Times New Roman" w:cs="Times New Roman"/>
          <w:sz w:val="24"/>
          <w:szCs w:val="24"/>
        </w:rPr>
        <w:lastRenderedPageBreak/>
        <w:t>креативно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мыслить при поиске путей решения жизненных проблем, имеющих географические аспекты . </w:t>
      </w:r>
    </w:p>
    <w:p w:rsidR="00561E22" w:rsidRDefault="00561E22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б) базовые исследовательские действия: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 проектной деятельности, навыками разрешения проблем; способностью и готовностью к 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 </w:t>
      </w:r>
      <w:proofErr w:type="spellStart"/>
      <w:r w:rsidRPr="00561E2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объектов, процессов и явлений;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географического знания, его интерпретации, преобразованию и применению в различных учебных ситуациях, в том числе при создании учебных и социальных проектов;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владеть научным типом мышления, научной терминологией, ключевыми понятиями и методами;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формулировать собственные задачи в  образовательной деятельности и жизненных ситуациях;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и  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анализировать полученные в ходе решения задачи результаты, критически оценивать их достоверность, прогнозировать изменение в новых условиях; давать оценку новым ситуациям, оценивать приобретённый опыт;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уметь переносить знания в познавательную и практическую области жизнедеятельности; 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осуществлять целенаправленный поиск переноса средств и способов действия в профессиональную среду;</w:t>
      </w:r>
    </w:p>
    <w:p w:rsid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561E22" w:rsidRPr="00561E22" w:rsidRDefault="00561E22" w:rsidP="00561E22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выдвигать новые идеи, предлагать оригинальные подходы и решения; ставить проблемы и задачи, допускающие альтернативные решения . </w:t>
      </w:r>
    </w:p>
    <w:p w:rsidR="00561E22" w:rsidRDefault="00561E22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в) работа с информацией: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выбирать и использовать различные источники географической информации, необходимые для изучения </w:t>
      </w:r>
      <w:proofErr w:type="spellStart"/>
      <w:r w:rsidRPr="00561E22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и поиска путей решения проблем; для анализа, систематизации и интерпретации информации различных видов и форм представления, для выявления аргументов, подтверждающих или опровергающих одну и ту же идею;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выбирать оптимальную форму представления и  визуализации информации с учётом её назначения (тексты, картосхемы, диаграммы и т .</w:t>
      </w:r>
      <w:proofErr w:type="spellStart"/>
      <w:r w:rsidRPr="00561E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.);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оценивать достоверность информации;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E22">
        <w:rPr>
          <w:rFonts w:ascii="Times New Roman" w:hAnsi="Times New Roman" w:cs="Times New Roman"/>
          <w:sz w:val="24"/>
          <w:szCs w:val="24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1E22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 коммуникационных технологий (в том числе и ГИС) при 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lastRenderedPageBreak/>
        <w:t xml:space="preserve"> владеть навыками распознавания и защиты информации, информационной безопасности личности . </w:t>
      </w:r>
    </w:p>
    <w:p w:rsidR="00561E22" w:rsidRPr="00561E22" w:rsidRDefault="00561E22" w:rsidP="00561E2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561E22" w:rsidRDefault="00561E22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а) общение: </w:t>
      </w:r>
    </w:p>
    <w:p w:rsidR="00561E22" w:rsidRDefault="00561E22" w:rsidP="00561E22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 взаимодействия; </w:t>
      </w:r>
      <w:proofErr w:type="spellStart"/>
      <w:r w:rsidRPr="00561E22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61E22">
        <w:rPr>
          <w:rFonts w:ascii="Times New Roman" w:hAnsi="Times New Roman" w:cs="Times New Roman"/>
          <w:sz w:val="24"/>
          <w:szCs w:val="24"/>
        </w:rPr>
        <w:t xml:space="preserve"> вести диалог, уметь смягчать конфликтные ситуации; сопоставлять свои суждения по географическим вопросам с  суждениями других участников диалога, обнаруживать различие и сходство позиций, задавать вопросы по существу обсуждаемой темы; </w:t>
      </w:r>
    </w:p>
    <w:p w:rsidR="00561E22" w:rsidRDefault="00561E22" w:rsidP="00561E22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развёрнуто и логично излагать свою точку зрения по географическим аспектам различных вопросов с  использованием языковых средств; </w:t>
      </w:r>
    </w:p>
    <w:p w:rsidR="00561E22" w:rsidRDefault="00561E22" w:rsidP="00561E22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совместная деятельность: </w:t>
      </w:r>
    </w:p>
    <w:p w:rsidR="00561E22" w:rsidRDefault="00561E22" w:rsidP="00561E22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использовать преимущества командной и  индивидуальной работы; </w:t>
      </w:r>
    </w:p>
    <w:p w:rsidR="00561E22" w:rsidRPr="00561E22" w:rsidRDefault="00561E22" w:rsidP="00561E22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выбирать тематику и методы совместных действий с учётом общих интересов и возможностей каждого члена коллектива;</w:t>
      </w:r>
    </w:p>
    <w:p w:rsidR="00561E22" w:rsidRDefault="00561E22" w:rsidP="00561E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  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и  каждого участника команды в общий результат по разработанным критериям; </w:t>
      </w:r>
    </w:p>
    <w:p w:rsidR="00561E22" w:rsidRDefault="00561E22" w:rsidP="00561E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 . </w:t>
      </w:r>
    </w:p>
    <w:p w:rsidR="00561E22" w:rsidRPr="00B21572" w:rsidRDefault="00561E22" w:rsidP="00B215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572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действиями:</w:t>
      </w:r>
    </w:p>
    <w:p w:rsidR="00B21572" w:rsidRDefault="00561E22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а) самоорганизация: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проблемы с учётом имеющихся ресурсов, собственных возможностей и предпочтений;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давать оценку новым ситуациям;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расширять рамки учебного предмета на основе личных предпочтений;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 делать осознанный выбор, аргументировать его, брать ответственность за решение;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:rsidR="00B21572" w:rsidRDefault="00561E22" w:rsidP="00B215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:rsidR="00B21572" w:rsidRDefault="00561E22" w:rsidP="0056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б) самоконтроль: </w:t>
      </w:r>
    </w:p>
    <w:p w:rsidR="00B21572" w:rsidRDefault="00561E22" w:rsidP="00B215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</w:t>
      </w:r>
    </w:p>
    <w:p w:rsidR="00B21572" w:rsidRDefault="00561E22" w:rsidP="00B215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оценивать соответствие результатов целям, вносить коррективы в деятельность;</w:t>
      </w:r>
    </w:p>
    <w:p w:rsidR="00B21572" w:rsidRDefault="00561E22" w:rsidP="00B215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:rsidR="00B21572" w:rsidRDefault="00561E22" w:rsidP="00B215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 xml:space="preserve">оценивать риски и своевременно принимать решения по их снижению; </w:t>
      </w:r>
    </w:p>
    <w:p w:rsidR="00BA49B6" w:rsidRDefault="00561E22" w:rsidP="00B215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E22">
        <w:rPr>
          <w:rFonts w:ascii="Times New Roman" w:hAnsi="Times New Roman" w:cs="Times New Roman"/>
          <w:sz w:val="24"/>
          <w:szCs w:val="24"/>
        </w:rPr>
        <w:t>принимать мотивы и аргументы других при анализе результатов деятельности</w:t>
      </w:r>
    </w:p>
    <w:p w:rsidR="00BA49B6" w:rsidRPr="00BA49B6" w:rsidRDefault="00BA49B6" w:rsidP="00BA49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9B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BA49B6" w:rsidRPr="00BA49B6" w:rsidRDefault="00BA49B6" w:rsidP="00BA4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9B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 1) Понимание роли и места комплекса географических наук в  системе научных дисциплин и  в  решении современных научных и практических задач: приводить примеры, подтверждающие значимую роль географических наук в достижении целей устойчивого развития; проявления глобальных проблем, в решении которых принимает участие современная географическая наука на региональном уровне, в  странах мира, в  том числе и России; приводить примеры географических прогнозов изменений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разного ранга; определять задачи, возникающие при решении средствами географических наук глобальных проблем, проявляющихся на различных уровнях; оценивать возможности и роль географии в решении задач по достижению целей устойчивого развития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2) Освоение и применение системы знаний для вычленения и  оценивания географических факторов, определяющих сущность и динамику важнейших природных, социально-экономических процессов и явлений; описывать положение и взаиморасположение географических объектов в  пространстве, новую многополярную модель политического мироустройства; называть цели устойчивого развития; сравнивать особенности компонентов природы, свойств природных процессов и  явлений в пределах различных территорий и акваторий мира и России; классифицировать стихийные природные явления; извлекать и  оценивать географическую информацию, представленную в различных источниках, необходимую для подтверждения тех или иных тезисов; определять географические факторы, влияющие на сущность и динамику важнейших природных процессов, в том числе процессов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рельефообразования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>, формирования и изменения климата, изменения уровня Мирового океана, почвообразования, формирования зональных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азональных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природных комплексов; 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описывать положение и взаиморасположение географических объектов в пространстве, ареалы распространения основных религий; особенности отраслевой и территориальной структуры мирового хозяйства на разных этапах его развития; особенности природно-ресурсного капитала, населения и хозяйства изученных стран; 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сектора мирового хозяйства; сегменты мирового рынка; классифицировать ландшафты по заданным основаниям; стихийные природные явления;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населения; показателями суммарного коэффициента рождаемости и типами воспроизводства населения отдельных стран; особенностями хозяйства отдельных стран и регионов мира и России, факторами производства; 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 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стран, в том числе и России; причины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конфликтов, особенности демографической ситуации в России и странах мира; различия в темпах и уровне урбанизации в странах разных типов социально-экономического развития; различия в уровне и качестве жизни населения в отдельных регионах и странах мира; направления международных миграций; особенности демографической политики в России и странах мира; особенности размещения населения отдельных стран; международную хозяйственную специализацию стран; 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три сектора мирового хозяйства; сегменты мирового рынка; классифицировать ландшафты по заданным основаниям; стихийные природные явления; вычленять и оценивать географическую информацию, представленную в различных источниках, необходимую для подтверждения тех или иных тезисов; оценивать географические факторы, определяющие международную специализацию стран;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 с использованием различных источников географической информации; изменения направления международных экономических связей России в новых геополитических условиях; использовать знания об основных географических закономерностях для определения и сравнения свойств изученных географических объектов, явлений и процессов, в том числе знания о широтной зональности, свойств вод Мирового океана, вод суши, показателей гидроэнергетического потенциала рек; оценивать роль России как крупнейшего поставщика топливно-энергетических и сырьевых ресурсов в мировой экономике, в производстве других важнейших видов промышленной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9B6">
        <w:rPr>
          <w:rFonts w:ascii="Times New Roman" w:hAnsi="Times New Roman" w:cs="Times New Roman"/>
          <w:sz w:val="24"/>
          <w:szCs w:val="24"/>
        </w:rPr>
        <w:t xml:space="preserve">и  сельскохозяйственной продукции; использовать знания об истории развития земной коры для установления последовательности важнейших событий геологической истории Земли; объяснять распространение географических объектов, процессов и явлений, мерзлотных, ледниковых форм рельефа в пределах различных территорий мира и России, особенности образования и  распространения тропических ураганов; объяснять географические особенности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; особенности влияния эндогенных и  экзогенных рельефообразующих процессов на рельеф отдельных территорий мира; свойства основных типов почв; динамику изменения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lastRenderedPageBreak/>
        <w:t>ресурсообеспеченности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стран и  регионов различными видами природных ресурсов; географические особенности территориальной структуры хозяйства России; размещение предприятий; оценивать природно-ресурсный капитал регионов России для развития отдельных отраслей промышленности и сельского хозяйства; оценивать изменения отраслевой и  территориальной структуры хозяйства России; возможности России в развитии прогрессивных технологий; характеризовать политико-географическое положение России; конкурентные преимущества экономики  России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комплекса знаний о 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 природе Земли и России, о населении, хозяйстве мира и России, об особенностях взаимодействия природы и общества для решения учебных и (или) практико-ориентированных задач в  контексте реальной жизни, в том числе для установления взаимосвязей между различными элементами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и их изменениями, между особенностями географического положения, природы, населения и хозяйства России (её регионов); характеризовать связи между нежеланием отдельных стран признавать реальность новой многополярной модели мироустройства и  ростом глобальной и региональной нестабильности .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 4) Владение географической терминологией и системой географических понятий: применять географические понятия устойчивое развитие,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денудация и аккумуляция, мерзлотные, ледниковые формы рельефа, водный баланс территории, государственная территория и 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ложная урбанизация,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рурбанизация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мегалополисы, глобальные города, развитые и развивающиеся, новые индустриальные, нефтедобывающие страны,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деглобализация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мировой экономики, энергетический переход для решения учебных и (или) практико-ориентированных задач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5) Владение навыками познавательной, учебно-исследовательской и проектной деятельности,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умений проводить учебные исследования, в том числе с использованием моделирования и проектирования как метода познания природных, социально-экономических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явлений и  процессов: самостоятельно выбирать тему; определять проблему, цели и задачи наблюдения/исследования; формулировать гипотезу; составлять план наблюдения/исследования; определять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инструментарий (в том числе инструменты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систем) для сбора материалов и обработки результатов наблюдения/исследования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навыков картографической интерпретации природных, социально-экономических и  экологических характеристик различных территорий и  акваторий: представлять информацию о природе Земли, природе, населении и хозяйстве мира и России в  виде карт, картограмм, картодиаграмм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>7) Готовность и способность к самостоятельной информационно-познавательной деяте</w:t>
      </w:r>
      <w:r>
        <w:rPr>
          <w:rFonts w:ascii="Times New Roman" w:hAnsi="Times New Roman" w:cs="Times New Roman"/>
          <w:sz w:val="24"/>
          <w:szCs w:val="24"/>
        </w:rPr>
        <w:t>льности; владение навыками полу</w:t>
      </w:r>
      <w:r w:rsidRPr="00BA49B6">
        <w:rPr>
          <w:rFonts w:ascii="Times New Roman" w:hAnsi="Times New Roman" w:cs="Times New Roman"/>
          <w:sz w:val="24"/>
          <w:szCs w:val="24"/>
        </w:rPr>
        <w:t>чения необходимой информации из различных источников и ориентирования в них для критической оценки и интерпретации информации, получаемой из различных источников; работы с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геоинформационными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системами: определять и сравнивать по разным источникам информации географические аспекты и тенденции развития природных, социально-экономических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объектов, процессов и явлений; анализировать и  интерпретировать полученные данные, критически их оценивать, формулировать выводы; оценивать научность аргументации географических прогнозов; использовать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 как источник географической информации, необходимой для изучения особенностей природы Земли; природы, населения и хозяйства России, взаимосвязей между ними; представлять в различных формах (графики, таблицы, схемы, диаграммы, карты) информацию об особенностях природы Земли, природы, населения и хозяйства России и отдельных регионов; использовать различные источники географической информации для оценивания места и роли России в мире по производству важнейших видов промышленной и сельскохозяйственной продукции; 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сравнивать страны по уровню социально-экономического развития; показатели, характеризующие демографическую ситуацию отдельных стран мира, роль отдельных отраслей в национальных экономиках, энергоёмкость ВВП отдельных стран мира; оценивать влияние международных миграций на демографическую и социально-экономическую ситуацию в отдельных странах и регионах России; условия отдельных территорий стран мира и России для размещения предприятий и различных производств; роль ТНК в формировании цепочек добавленной стоимости; влияние глобализации мировой экономики на хозяйство стран разных социально-экономических типов; объяснять особенности отраслевой структуры хозяйства изученных стран; использовать знания об ареалах распространения мировых религий и их современных изменений для формулирования выводов и заключений о различиях основных культурно-исторических регионов мира, международных экономических отношениях для формулирования выводов и заключений; представлять в р</w:t>
      </w:r>
      <w:r>
        <w:rPr>
          <w:rFonts w:ascii="Times New Roman" w:hAnsi="Times New Roman" w:cs="Times New Roman"/>
          <w:sz w:val="24"/>
          <w:szCs w:val="24"/>
        </w:rPr>
        <w:t>азличных формах (графики, табли</w:t>
      </w:r>
      <w:r w:rsidRPr="00BA49B6">
        <w:rPr>
          <w:rFonts w:ascii="Times New Roman" w:hAnsi="Times New Roman" w:cs="Times New Roman"/>
          <w:sz w:val="24"/>
          <w:szCs w:val="24"/>
        </w:rPr>
        <w:t>цы, схемы, диаграммы) информацию о структуре населения, географических особенностях развития отдельных отраслей, размещении хозяйства изученных стран .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 8)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умений проводить географическую экспертизу разнообразных природных, социально-экономических и экологических процессов: оценивать современное состояние окружающей среды, аргументировать географические прогнозы;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прогноз изменения географической среды под воздействием природных факторов и деятельности человека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9) Применение географических знаний для самостоятельного оценивания уровня безопасности окружающей среды, адаптации к изменению её условий, в том числе на территории России; влияние последствий изменений в окружающей среде на различные сферы человеческой деятельности на региональном уровне; сопоставлять, оценивать и аргументировать различные точки зрения по актуальным экологическим и социально-экономическим проблемам стран мира и России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 знаний об основных процессах, закономерностях и проблемах взаимодействия географической среды и общества, о географических подходах к устойчивому развитию территорий, готовность к самостоятельному поиску методов решения практико-ориентированных задач: называть цели устойчивого развития; приводить примеры изменений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в  результате природных и  антропогенных воздействий; определять проблемы взаимодействия географической среды и  общества в  пределах различных природных комплексов Земли, на территории России; оценивать различные подходы к решению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проблем; интегрировать и использовать географические знания и сведения из источников географической информации для составления географических прогнозов изменения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под влиянием природных и антропогенных факторов, положительных и отрицательных эффектов изменения климата на территории России, для решения проблем, имеющих географические аспекты, и для решения учебных и (или) практико-ориентированных задач .</w:t>
      </w:r>
    </w:p>
    <w:p w:rsidR="00BA49B6" w:rsidRPr="00BA49B6" w:rsidRDefault="00BA49B6" w:rsidP="00BA4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9B6">
        <w:rPr>
          <w:rFonts w:ascii="Times New Roman" w:hAnsi="Times New Roman" w:cs="Times New Roman"/>
          <w:b/>
          <w:sz w:val="24"/>
          <w:szCs w:val="24"/>
        </w:rPr>
        <w:t xml:space="preserve"> 11 класс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>1) Понимание роли и места комплекса географических наук в  системе научных дисциплин и  в  решении современных научных и практических задач: определять аспекты глобальных проблем на региональном и локальном уровнях,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9B6">
        <w:rPr>
          <w:rFonts w:ascii="Times New Roman" w:hAnsi="Times New Roman" w:cs="Times New Roman"/>
          <w:sz w:val="24"/>
          <w:szCs w:val="24"/>
        </w:rPr>
        <w:t>быть решены средствами географических наук: оценивать возможности и роль географии в решении проблем на примере отдельных стран и регионов мира .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 2) Освоение и применение системы знаний для вычленения и  оценивания географических факторов, определяющих сущность и динамику важнейших природных, социально-экономических объектов, процессов, явлений: описывать положение и взаиморасположение географических регионов и стран в географическом пространстве, ареалы распространения основных религий на территории стран и регионов мира, особенности отраслевой и  территориальной структуры хозяйства отдельных стран мира и России, природно-ресурсного потенциала, населения и хозяйства изученных стран; называть страны-лидеры в изучаемых регионах по численности населения, по производству основных видов промышленной и  сельскохозяйственной продукции, состав важнейших отраслевых и региональных интеграционных группировок; классифицировать различные природные и социально-экономические объекты и явления по заданным критериям; выделять и оценивать географическую информацию, представленную в  различных источниках, необходимую для подтверждения тех или иных тезисов; определять географические факторы, влияющие на сущность и динамику важнейших природных, социально-экономических объектов, процессов и явлений на территории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>отдельных стран и регионов мира; сравнивать структуру экономики стран с различным уровнем социально-экономического развития в регионах мира, географические аспекты и  тенденции развития социально-экономических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объектов, процессов и  явлений; объяснять распространение географических объектов, процессов и  явлений: географические особенности территориальной структуры хозяйства отдельных стран и регионов мира; причины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конфликтов, особенности демографической ситуации в  отдельных странах и регионах мира; различия в  темпах и уровне урбанизации в странах изучаемых регионов; различия в уровне и качестве жизни населения в  отдельных регионах и  странах мира; направления международных миграций; особенности демографической политики в изученных странах и в России; особенности размещения населения отдельных стран; международную хозяйственную специализацию изученных стран; оценивать географические факторы, определяющие международную специализацию стран; оценивать </w:t>
      </w:r>
      <w:r>
        <w:rPr>
          <w:rFonts w:ascii="Times New Roman" w:hAnsi="Times New Roman" w:cs="Times New Roman"/>
          <w:sz w:val="24"/>
          <w:szCs w:val="24"/>
        </w:rPr>
        <w:t xml:space="preserve">природно-ресурсный капитал как </w:t>
      </w:r>
      <w:r w:rsidRPr="00BA49B6">
        <w:rPr>
          <w:rFonts w:ascii="Times New Roman" w:hAnsi="Times New Roman" w:cs="Times New Roman"/>
          <w:sz w:val="24"/>
          <w:szCs w:val="24"/>
        </w:rPr>
        <w:t xml:space="preserve">фактор, влияющий на развитие отдельных отраслей промышленности и сельского хозяйства, международные миграции как фактор, влияющий на демографическую и социально-экономическую ситуацию в отдельных странах с использованием различных источников географической информации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комплекса знаний о 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  хозяйстве и населении мира и России, об особенностях взаимодействия природы и общества для решения учебных и (или) практико-ориентированных задач в контексте реальной жизни, в том числе для установления взаимосвязей между особенностями географического положения и особенностями природы, населения и хозяйства отдельных стран; выделения факторов, определяющих географическое проявление глобальных проблем человечества на региональном и  локальном уровнях; составления сравнительных географических характеристик регионов и стран мира; классификации стран по заданным основаниям; характеристики тенденций развития основных отраслей мирового хозяйства и изменения его отраслевой и территориальной структуры в странах мира; объяснения международной хозяйственной специализации изученных стран; места России в международном географическом разделении труда; особенностей проявления глобальных проблем на региональном уровне, в отдельных изученных странах; взаимосвязанности глобальных проблем человечества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4) Владение географической терминологией и системой географических понятий: применять географические понятия суммарный коэффициент рождаемости, расширенное и 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ложная урбанизация, мегалополисы, глобальные города, развитые и развивающиеся, новые индустриальные, нефтедобывающие страны,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, международная хозяйственная специализация, международное географическое разделение труда, отраслевая и 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стоимости, глобализация и 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деглобализация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мировой экономики, энергетический переход, для решения учебных и (или) практико-ориентированных задач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5) Владение навыками познавательной, учебно-исследовательской и проектной деятельности,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умений проводить учебные исследования, в том числе с использованием моделирования и проектирования как метода познания природных, социально-экономических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явлений и  процессов: самостоятельно выбирать тему; определять проблему, цели и задачи наблюдения/исследования; формулировать гипотезу; составлять план наблюдения/исследования; определять инструментарий (в том числе инструменты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геоинформационной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системы) для сбора материалов и обработки результатов наблюдения/исследования . </w:t>
      </w:r>
    </w:p>
    <w:p w:rsidR="00BA49B6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навыков картографической интерпретации природных, социально-экономических и  экологических характеристик различных территорий и  акваторий: представлять информацию о численности, составе и структуре населения, об отраслевой структуре и размещении хозяйства отдельных стран, регионов мира, о распространении различных стихийных бедствий, о  последствиях глобального изменения климата, опустынивания территории в виде карт, картограмм, картодиаграмм . </w:t>
      </w:r>
    </w:p>
    <w:p w:rsidR="00B77A55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7) Готовность и способность к самостоятельной информационно-познавательной деятельности; владение навыками получения необходимой информации из различных источников и ориентирования в них, критической оценки и интерпретации информации, получаемой из различных источников; работы с 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геоинформационными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системами: определять и  сравнивать по разным источникам информации географические аспекты и  тенденции развития природных, социально-экономических и 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объектов, процессов и явлений; анализировать и  интерпретировать полученные данные, критически их оценивать, формулировать выводы; использовать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 как источник географической информации, необходимой для изучения особенностей природы, населения и хозяйства, взаимосвязей между ними и особенностей проявления и путей решения глобальных проблем человечества на региональном и локальном уровне, в том числе определять показатели общего уровня развития хозяйства и важнейших отраслей хозяйства в отдельных странах, географические факторы международной хозяйст</w:t>
      </w:r>
      <w:r>
        <w:rPr>
          <w:rFonts w:ascii="Times New Roman" w:hAnsi="Times New Roman" w:cs="Times New Roman"/>
          <w:sz w:val="24"/>
          <w:szCs w:val="24"/>
        </w:rPr>
        <w:t xml:space="preserve">венной специализации отдельных </w:t>
      </w:r>
      <w:r w:rsidRPr="00BA49B6">
        <w:rPr>
          <w:rFonts w:ascii="Times New Roman" w:hAnsi="Times New Roman" w:cs="Times New Roman"/>
          <w:sz w:val="24"/>
          <w:szCs w:val="24"/>
        </w:rPr>
        <w:t xml:space="preserve">стран и регионов мира с использованием различных источников географической информации, ведущих поставщиков и потребителей в странах и регионах мира основных видов промышленной и  сельскохозяйственной продукции и  услуг на  мировом рынке; основные международные магистрали и транспортные узлы, направления международных туристических маршрутов на территории стран и регионов мира; классифицировать страны по типам воспроизводства населения, по уровню социально-экономического развития, по особенностям функциональной структуры их экономики с  использованием различных источников географической информации; 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отраслей в национальных экономиках, энергоёмкость ВВП отдельных стран мира; оценивать влияние международных миграций на демографическую и социально-экономическую ситуацию в отдельных странах и регионах России, условия отдельных территорий стран мира и России для размещения предприятий и  различных производств, роль ТНК в  формировании цепочек добавленной </w:t>
      </w:r>
      <w:r w:rsidRPr="00BA49B6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стоимости, влияние глобализации мировой экономики на хозяйство стран разных социально-экономических типов; объяснять особенности отраслевой структуры хозяйства изученных стран; использовать знания об ареалах распространения мировых религий и  их современных изменений для формулирования выводов и заключений о различиях основных культурно-исторических регионов мира, международных экономических отношениях; представлять в различных формах (графики, таблицы, схемы, диаграммы) информацию о  структуре населения, географических особенностях развития отдельных отраслей, размещении хозяйства изученных стран . </w:t>
      </w:r>
    </w:p>
    <w:p w:rsidR="00B77A55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умений проводить географическую экспертизу разнообразных природных, социально-экономических и  экологических процессов: оценивать современное состояние окружающей среды в странах и регионах мира, научность аргументации географических прогнозов; составлять прогноз изменения географической среды в отдельных странах и регионах мира под воздействием природных факторов и деятельности человека, в том числе оценивать влияние урбанизации на окружающую среду; социально-экономические и  экологические последствия урбанизации в  странах различных социально-экономических типов; использовать знания о конкурентных преиму</w:t>
      </w:r>
      <w:r w:rsidR="00B77A55">
        <w:rPr>
          <w:rFonts w:ascii="Times New Roman" w:hAnsi="Times New Roman" w:cs="Times New Roman"/>
          <w:sz w:val="24"/>
          <w:szCs w:val="24"/>
        </w:rPr>
        <w:t xml:space="preserve">ществах отдельных национальных </w:t>
      </w:r>
      <w:r w:rsidRPr="00BA49B6">
        <w:rPr>
          <w:rFonts w:ascii="Times New Roman" w:hAnsi="Times New Roman" w:cs="Times New Roman"/>
          <w:sz w:val="24"/>
          <w:szCs w:val="24"/>
        </w:rPr>
        <w:t xml:space="preserve">экономик стран мира и России для поиска путей решения проблем развития их хозяйства, об особенностях природно-ресурсного капитала, населения и хозяйства отдельных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и стран мира, о глобальных проблемах человечества для формирования собственного мнения по актуальным экологическим и социально-экономическим проблемам мира и России .</w:t>
      </w:r>
    </w:p>
    <w:p w:rsidR="00B77A55" w:rsidRDefault="00BA49B6" w:rsidP="00BA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 9) Применение географических знаний для самостоятельного оценивания уровня безопасности окружающей среды, адаптации к изменению её условий: влияние последствий изменений в  окружающей среде на различные сферы человеческой деятельности на региональном уровне; сопоставлять, оценивать и  аргументировать различные точки зрения по актуальным экологическим и  социально-экономическим проблемам мира и России . </w:t>
      </w:r>
    </w:p>
    <w:p w:rsidR="00561E22" w:rsidRDefault="00BA49B6" w:rsidP="00D07702">
      <w:pPr>
        <w:jc w:val="both"/>
        <w:rPr>
          <w:rFonts w:ascii="Times New Roman" w:hAnsi="Times New Roman" w:cs="Times New Roman"/>
          <w:sz w:val="24"/>
          <w:szCs w:val="24"/>
        </w:rPr>
      </w:pPr>
      <w:r w:rsidRPr="00BA49B6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системы знаний об основных процессах, закономерностях и проблемах взаимодействия географической среды и общества, о географических подходах к устойчивому развитию территорий, готовность к самостоятельному поиску методов решения практико-ориентированных задач: определять проблемы взаимодействия географической среды и общества в различных регионах и странах мира; интегрировать и использовать географические знания и сведения из источников географической информации для решения </w:t>
      </w:r>
      <w:proofErr w:type="spellStart"/>
      <w:r w:rsidRPr="00BA49B6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BA49B6">
        <w:rPr>
          <w:rFonts w:ascii="Times New Roman" w:hAnsi="Times New Roman" w:cs="Times New Roman"/>
          <w:sz w:val="24"/>
          <w:szCs w:val="24"/>
        </w:rPr>
        <w:t xml:space="preserve"> задач; решать проблемы, имеющие географические аспекты, в  том числе для оценки географических факторов, определяющих остроту глобальных проблем человечества, различных подходов к  решению глобальных проблем человечества; объяснять современную демографическую ситуацию в разных регионах и странах мира, географические особенности проявления проблем взаимодействия географической среды и общества; составлять географические прогнозы изменений в 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 рабочей силы отдельных стран; изменения демографической ситуации в странах, находящихся на разных этапах </w:t>
      </w:r>
      <w:r w:rsidRPr="00D07702">
        <w:rPr>
          <w:rFonts w:ascii="Times New Roman" w:hAnsi="Times New Roman" w:cs="Times New Roman"/>
          <w:sz w:val="24"/>
          <w:szCs w:val="24"/>
        </w:rPr>
        <w:t>демографического перехода .</w:t>
      </w:r>
    </w:p>
    <w:p w:rsidR="00732114" w:rsidRPr="00732114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321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    СОДЕРЖАНИЕ УЧЕБНОГО ПРЕДМЕТА                                                                               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 (3ч. в неделю)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Часть </w:t>
      </w:r>
      <w:r w:rsidRPr="00092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  <w:r w:rsidRPr="00092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 Общая характеристика мира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1: Современная политическая карта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стран современного мира. Государственный строй мира. Международные отношения. Политическая география.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2: География мировых природных ресурсов. Загрязнение и охрана окружающей среды.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Ресурсообеспеченность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Геоэкологические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Тема3:География населения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«Определение степени обеспеченности крупных регионов и стран трудовыми ресурсами».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4: НТР и мировое </w:t>
      </w:r>
      <w:proofErr w:type="spellStart"/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хозяйство.</w:t>
      </w: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5: География отраслей мирового хозяйства.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</w:t>
      </w: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лесная и деревообрабатывающая, легкая. География сельского хозяйства и рыболовства. География транспорта.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услуг».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 (3 час в неделю)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II. </w:t>
      </w:r>
      <w:r w:rsidRPr="00092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Региональная характеристика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6: Зарубежная Европа.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характеристика Зарубежной Европы. Население и хозяйство.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Субрегионы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страны Зарубежной Европы. Великобритания, Италия, Франция, Германия- ведущие страны мира.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«Составление комплексной географической характеристики стран зарубежной Европы (по выбору учащихся)».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7: Зарубежная Азия. Австралия.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Зарубежной Азии. Население и хозяйство. Китай, Япония, Индия. Австралийский Союз.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8: Африка.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Субрегионы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Северной и Тропической Африки.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9: Северная Америка.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характеристика США. </w:t>
      </w:r>
      <w:proofErr w:type="spellStart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Макрорегионы</w:t>
      </w:r>
      <w:proofErr w:type="spellEnd"/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США. Население и хозяйство США. Канада.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10: Латинская Америка.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региона «Латинская Америка». Население и хозяйство Латинской Америки. Бразилия.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География России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 населения. Место России в мировом хозяйстве.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12: Глобальные проблемы человечества.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732114" w:rsidRPr="00092643" w:rsidRDefault="00732114" w:rsidP="00732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работа: </w:t>
      </w:r>
      <w:r w:rsidRPr="000926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проекта решения одной из глобальных проблем человечеств</w:t>
      </w:r>
    </w:p>
    <w:p w:rsidR="00732114" w:rsidRP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17"/>
          <w:szCs w:val="17"/>
        </w:rPr>
      </w:pPr>
      <w:r w:rsidRPr="00732114">
        <w:rPr>
          <w:b/>
          <w:color w:val="111115"/>
          <w:bdr w:val="none" w:sz="0" w:space="0" w:color="auto" w:frame="1"/>
        </w:rPr>
        <w:t>УМК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 xml:space="preserve">1. Учебник «Экономическая и социальная география мира». </w:t>
      </w:r>
      <w:proofErr w:type="spellStart"/>
      <w:r>
        <w:rPr>
          <w:color w:val="111115"/>
          <w:bdr w:val="none" w:sz="0" w:space="0" w:color="auto" w:frame="1"/>
        </w:rPr>
        <w:t>Максаковский</w:t>
      </w:r>
      <w:proofErr w:type="spellEnd"/>
      <w:r>
        <w:rPr>
          <w:color w:val="111115"/>
          <w:bdr w:val="none" w:sz="0" w:space="0" w:color="auto" w:frame="1"/>
        </w:rPr>
        <w:t xml:space="preserve"> В.П. «Просвещение», 2012 год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2. Атлас «Экономическая и социальная география мира», 10 класс, «Дрофа»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3. Контурные карты «Экономическая и социальная география мира», 10 класс, «Дрофа»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 </w:t>
      </w:r>
    </w:p>
    <w:p w:rsidR="00732114" w:rsidRPr="00732114" w:rsidRDefault="00732114" w:rsidP="00732114">
      <w:pPr>
        <w:pStyle w:val="aa"/>
        <w:shd w:val="clear" w:color="auto" w:fill="FFFFFF"/>
        <w:spacing w:before="0" w:beforeAutospacing="0" w:after="0" w:afterAutospacing="0"/>
        <w:rPr>
          <w:b/>
          <w:color w:val="111115"/>
          <w:sz w:val="17"/>
          <w:szCs w:val="17"/>
        </w:rPr>
      </w:pPr>
      <w:r w:rsidRPr="00732114">
        <w:rPr>
          <w:b/>
          <w:color w:val="111115"/>
          <w:bdr w:val="none" w:sz="0" w:space="0" w:color="auto" w:frame="1"/>
        </w:rPr>
        <w:t>Список литературы: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 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1.Ануфриева О.И. Экономическая и социальная география мира. Поурочные планы. Волгоград. «Учитель».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 xml:space="preserve">2. </w:t>
      </w:r>
      <w:proofErr w:type="spellStart"/>
      <w:r>
        <w:rPr>
          <w:color w:val="111115"/>
          <w:bdr w:val="none" w:sz="0" w:space="0" w:color="auto" w:frame="1"/>
        </w:rPr>
        <w:t>Каледин</w:t>
      </w:r>
      <w:proofErr w:type="spellEnd"/>
      <w:r>
        <w:rPr>
          <w:color w:val="111115"/>
          <w:bdr w:val="none" w:sz="0" w:space="0" w:color="auto" w:frame="1"/>
        </w:rPr>
        <w:t xml:space="preserve"> Н.В., </w:t>
      </w:r>
      <w:proofErr w:type="spellStart"/>
      <w:r>
        <w:rPr>
          <w:color w:val="111115"/>
          <w:bdr w:val="none" w:sz="0" w:space="0" w:color="auto" w:frame="1"/>
        </w:rPr>
        <w:t>Ятманова</w:t>
      </w:r>
      <w:proofErr w:type="spellEnd"/>
      <w:r>
        <w:rPr>
          <w:color w:val="111115"/>
          <w:bdr w:val="none" w:sz="0" w:space="0" w:color="auto" w:frame="1"/>
        </w:rPr>
        <w:t xml:space="preserve"> В.В. Политическая и экономическая география мира. Санкт-Петербург. СПГУ.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3. Климанов В.В. География в цифрах. Москва. «Дрофа», 2012 год.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4. Климанов В.В. География в таблицах. Москва. «Дрофа», 2007 год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5. Кулакова А.Е. «Религии мира». Тематическое планирование. Москва «АСТ», Москва, 2010 год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 xml:space="preserve">6. </w:t>
      </w:r>
      <w:proofErr w:type="spellStart"/>
      <w:r>
        <w:rPr>
          <w:color w:val="111115"/>
          <w:bdr w:val="none" w:sz="0" w:space="0" w:color="auto" w:frame="1"/>
        </w:rPr>
        <w:t>Максаковский</w:t>
      </w:r>
      <w:proofErr w:type="spellEnd"/>
      <w:r>
        <w:rPr>
          <w:color w:val="111115"/>
          <w:bdr w:val="none" w:sz="0" w:space="0" w:color="auto" w:frame="1"/>
        </w:rPr>
        <w:t xml:space="preserve"> В.П. Экономическая и социальная география мира. Методическое пособие. Москва «Просвещение».</w:t>
      </w:r>
    </w:p>
    <w:p w:rsidR="00732114" w:rsidRDefault="00732114" w:rsidP="00732114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 xml:space="preserve">4. Смирнова М.С., Горохов С.А., </w:t>
      </w:r>
      <w:proofErr w:type="spellStart"/>
      <w:r>
        <w:rPr>
          <w:color w:val="111115"/>
          <w:bdr w:val="none" w:sz="0" w:space="0" w:color="auto" w:frame="1"/>
        </w:rPr>
        <w:t>Лиознер</w:t>
      </w:r>
      <w:proofErr w:type="spellEnd"/>
      <w:r>
        <w:rPr>
          <w:color w:val="111115"/>
          <w:bdr w:val="none" w:sz="0" w:space="0" w:color="auto" w:frame="1"/>
        </w:rPr>
        <w:t xml:space="preserve"> В.Л. Мастер-класс. Уроки географии. 10 класс. Москва. «Дрофа»; 2006 год</w:t>
      </w:r>
    </w:p>
    <w:p w:rsidR="00732114" w:rsidRDefault="00732114" w:rsidP="00732114">
      <w:pPr>
        <w:pStyle w:val="aa"/>
        <w:shd w:val="clear" w:color="auto" w:fill="FFFFFF"/>
        <w:spacing w:before="0" w:beforeAutospacing="0" w:after="0"/>
        <w:rPr>
          <w:color w:val="111115"/>
          <w:sz w:val="17"/>
          <w:szCs w:val="17"/>
        </w:rPr>
      </w:pPr>
      <w:r>
        <w:rPr>
          <w:color w:val="111115"/>
          <w:bdr w:val="none" w:sz="0" w:space="0" w:color="auto" w:frame="1"/>
        </w:rPr>
        <w:t> </w:t>
      </w:r>
    </w:p>
    <w:p w:rsidR="00D07702" w:rsidRPr="00D07702" w:rsidRDefault="00D07702" w:rsidP="00D077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7702" w:rsidRPr="00D07702" w:rsidSect="00E1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0BC"/>
    <w:multiLevelType w:val="hybridMultilevel"/>
    <w:tmpl w:val="B8F4F722"/>
    <w:lvl w:ilvl="0" w:tplc="5928B296">
      <w:start w:val="1"/>
      <w:numFmt w:val="decimal"/>
      <w:lvlText w:val="%1)"/>
      <w:lvlJc w:val="left"/>
      <w:pPr>
        <w:ind w:left="117" w:hanging="269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9ADA0CD2">
      <w:numFmt w:val="bullet"/>
      <w:lvlText w:val="•"/>
      <w:lvlJc w:val="left"/>
      <w:pPr>
        <w:ind w:left="794" w:hanging="269"/>
      </w:pPr>
      <w:rPr>
        <w:rFonts w:hint="default"/>
        <w:lang w:val="ru-RU" w:eastAsia="en-US" w:bidi="ar-SA"/>
      </w:rPr>
    </w:lvl>
    <w:lvl w:ilvl="2" w:tplc="4E14B85E">
      <w:numFmt w:val="bullet"/>
      <w:lvlText w:val="•"/>
      <w:lvlJc w:val="left"/>
      <w:pPr>
        <w:ind w:left="1469" w:hanging="269"/>
      </w:pPr>
      <w:rPr>
        <w:rFonts w:hint="default"/>
        <w:lang w:val="ru-RU" w:eastAsia="en-US" w:bidi="ar-SA"/>
      </w:rPr>
    </w:lvl>
    <w:lvl w:ilvl="3" w:tplc="8078DC4A"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4" w:tplc="A2EA9C1C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  <w:lvl w:ilvl="5" w:tplc="70689FF0">
      <w:numFmt w:val="bullet"/>
      <w:lvlText w:val="•"/>
      <w:lvlJc w:val="left"/>
      <w:pPr>
        <w:ind w:left="3493" w:hanging="269"/>
      </w:pPr>
      <w:rPr>
        <w:rFonts w:hint="default"/>
        <w:lang w:val="ru-RU" w:eastAsia="en-US" w:bidi="ar-SA"/>
      </w:rPr>
    </w:lvl>
    <w:lvl w:ilvl="6" w:tplc="2AE61BD8">
      <w:numFmt w:val="bullet"/>
      <w:lvlText w:val="•"/>
      <w:lvlJc w:val="left"/>
      <w:pPr>
        <w:ind w:left="4168" w:hanging="269"/>
      </w:pPr>
      <w:rPr>
        <w:rFonts w:hint="default"/>
        <w:lang w:val="ru-RU" w:eastAsia="en-US" w:bidi="ar-SA"/>
      </w:rPr>
    </w:lvl>
    <w:lvl w:ilvl="7" w:tplc="8FD43238"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8" w:tplc="E660A198">
      <w:numFmt w:val="bullet"/>
      <w:lvlText w:val="•"/>
      <w:lvlJc w:val="left"/>
      <w:pPr>
        <w:ind w:left="5517" w:hanging="269"/>
      </w:pPr>
      <w:rPr>
        <w:rFonts w:hint="default"/>
        <w:lang w:val="ru-RU" w:eastAsia="en-US" w:bidi="ar-SA"/>
      </w:rPr>
    </w:lvl>
  </w:abstractNum>
  <w:abstractNum w:abstractNumId="1">
    <w:nsid w:val="1962798C"/>
    <w:multiLevelType w:val="hybridMultilevel"/>
    <w:tmpl w:val="793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64D9"/>
    <w:multiLevelType w:val="hybridMultilevel"/>
    <w:tmpl w:val="6C5A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49C3"/>
    <w:multiLevelType w:val="hybridMultilevel"/>
    <w:tmpl w:val="1CDC6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80EE5"/>
    <w:multiLevelType w:val="hybridMultilevel"/>
    <w:tmpl w:val="0F1ACE72"/>
    <w:lvl w:ilvl="0" w:tplc="7B7A9A9E">
      <w:start w:val="10"/>
      <w:numFmt w:val="decimal"/>
      <w:lvlText w:val="%1"/>
      <w:lvlJc w:val="left"/>
      <w:pPr>
        <w:ind w:left="881" w:hanging="311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0AD86A74">
      <w:numFmt w:val="bullet"/>
      <w:lvlText w:val="•"/>
      <w:lvlJc w:val="left"/>
      <w:pPr>
        <w:ind w:left="1478" w:hanging="311"/>
      </w:pPr>
      <w:rPr>
        <w:rFonts w:hint="default"/>
        <w:lang w:val="ru-RU" w:eastAsia="en-US" w:bidi="ar-SA"/>
      </w:rPr>
    </w:lvl>
    <w:lvl w:ilvl="2" w:tplc="3EA81F82">
      <w:numFmt w:val="bullet"/>
      <w:lvlText w:val="•"/>
      <w:lvlJc w:val="left"/>
      <w:pPr>
        <w:ind w:left="2077" w:hanging="311"/>
      </w:pPr>
      <w:rPr>
        <w:rFonts w:hint="default"/>
        <w:lang w:val="ru-RU" w:eastAsia="en-US" w:bidi="ar-SA"/>
      </w:rPr>
    </w:lvl>
    <w:lvl w:ilvl="3" w:tplc="130C35BE">
      <w:numFmt w:val="bullet"/>
      <w:lvlText w:val="•"/>
      <w:lvlJc w:val="left"/>
      <w:pPr>
        <w:ind w:left="2676" w:hanging="311"/>
      </w:pPr>
      <w:rPr>
        <w:rFonts w:hint="default"/>
        <w:lang w:val="ru-RU" w:eastAsia="en-US" w:bidi="ar-SA"/>
      </w:rPr>
    </w:lvl>
    <w:lvl w:ilvl="4" w:tplc="35CC6386">
      <w:numFmt w:val="bullet"/>
      <w:lvlText w:val="•"/>
      <w:lvlJc w:val="left"/>
      <w:pPr>
        <w:ind w:left="3274" w:hanging="311"/>
      </w:pPr>
      <w:rPr>
        <w:rFonts w:hint="default"/>
        <w:lang w:val="ru-RU" w:eastAsia="en-US" w:bidi="ar-SA"/>
      </w:rPr>
    </w:lvl>
    <w:lvl w:ilvl="5" w:tplc="6A70B5E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6" w:tplc="DEEC882C">
      <w:numFmt w:val="bullet"/>
      <w:lvlText w:val="•"/>
      <w:lvlJc w:val="left"/>
      <w:pPr>
        <w:ind w:left="4472" w:hanging="311"/>
      </w:pPr>
      <w:rPr>
        <w:rFonts w:hint="default"/>
        <w:lang w:val="ru-RU" w:eastAsia="en-US" w:bidi="ar-SA"/>
      </w:rPr>
    </w:lvl>
    <w:lvl w:ilvl="7" w:tplc="90103B3C">
      <w:numFmt w:val="bullet"/>
      <w:lvlText w:val="•"/>
      <w:lvlJc w:val="left"/>
      <w:pPr>
        <w:ind w:left="5070" w:hanging="311"/>
      </w:pPr>
      <w:rPr>
        <w:rFonts w:hint="default"/>
        <w:lang w:val="ru-RU" w:eastAsia="en-US" w:bidi="ar-SA"/>
      </w:rPr>
    </w:lvl>
    <w:lvl w:ilvl="8" w:tplc="F2B4AC2C">
      <w:numFmt w:val="bullet"/>
      <w:lvlText w:val="•"/>
      <w:lvlJc w:val="left"/>
      <w:pPr>
        <w:ind w:left="5669" w:hanging="311"/>
      </w:pPr>
      <w:rPr>
        <w:rFonts w:hint="default"/>
        <w:lang w:val="ru-RU" w:eastAsia="en-US" w:bidi="ar-SA"/>
      </w:rPr>
    </w:lvl>
  </w:abstractNum>
  <w:abstractNum w:abstractNumId="5">
    <w:nsid w:val="2296198A"/>
    <w:multiLevelType w:val="hybridMultilevel"/>
    <w:tmpl w:val="0AE2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258A"/>
    <w:multiLevelType w:val="hybridMultilevel"/>
    <w:tmpl w:val="8FE0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E1B9C"/>
    <w:multiLevelType w:val="hybridMultilevel"/>
    <w:tmpl w:val="E644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068A2"/>
    <w:multiLevelType w:val="hybridMultilevel"/>
    <w:tmpl w:val="C400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6302A"/>
    <w:multiLevelType w:val="hybridMultilevel"/>
    <w:tmpl w:val="F012A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CC128A"/>
    <w:multiLevelType w:val="hybridMultilevel"/>
    <w:tmpl w:val="FDDA454A"/>
    <w:lvl w:ilvl="0" w:tplc="864C89D6">
      <w:start w:val="9"/>
      <w:numFmt w:val="decimal"/>
      <w:lvlText w:val="%1)"/>
      <w:lvlJc w:val="left"/>
      <w:pPr>
        <w:ind w:left="400" w:hanging="247"/>
        <w:jc w:val="lef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58C02A02">
      <w:numFmt w:val="bullet"/>
      <w:lvlText w:val="•"/>
      <w:lvlJc w:val="left"/>
      <w:pPr>
        <w:ind w:left="1046" w:hanging="247"/>
      </w:pPr>
      <w:rPr>
        <w:rFonts w:hint="default"/>
        <w:lang w:val="ru-RU" w:eastAsia="en-US" w:bidi="ar-SA"/>
      </w:rPr>
    </w:lvl>
    <w:lvl w:ilvl="2" w:tplc="E18440C2">
      <w:numFmt w:val="bullet"/>
      <w:lvlText w:val="•"/>
      <w:lvlJc w:val="left"/>
      <w:pPr>
        <w:ind w:left="1693" w:hanging="247"/>
      </w:pPr>
      <w:rPr>
        <w:rFonts w:hint="default"/>
        <w:lang w:val="ru-RU" w:eastAsia="en-US" w:bidi="ar-SA"/>
      </w:rPr>
    </w:lvl>
    <w:lvl w:ilvl="3" w:tplc="E87CA4AE">
      <w:numFmt w:val="bullet"/>
      <w:lvlText w:val="•"/>
      <w:lvlJc w:val="left"/>
      <w:pPr>
        <w:ind w:left="2340" w:hanging="247"/>
      </w:pPr>
      <w:rPr>
        <w:rFonts w:hint="default"/>
        <w:lang w:val="ru-RU" w:eastAsia="en-US" w:bidi="ar-SA"/>
      </w:rPr>
    </w:lvl>
    <w:lvl w:ilvl="4" w:tplc="2B9A19E0">
      <w:numFmt w:val="bullet"/>
      <w:lvlText w:val="•"/>
      <w:lvlJc w:val="left"/>
      <w:pPr>
        <w:ind w:left="2986" w:hanging="247"/>
      </w:pPr>
      <w:rPr>
        <w:rFonts w:hint="default"/>
        <w:lang w:val="ru-RU" w:eastAsia="en-US" w:bidi="ar-SA"/>
      </w:rPr>
    </w:lvl>
    <w:lvl w:ilvl="5" w:tplc="1B062D42">
      <w:numFmt w:val="bullet"/>
      <w:lvlText w:val="•"/>
      <w:lvlJc w:val="left"/>
      <w:pPr>
        <w:ind w:left="3633" w:hanging="247"/>
      </w:pPr>
      <w:rPr>
        <w:rFonts w:hint="default"/>
        <w:lang w:val="ru-RU" w:eastAsia="en-US" w:bidi="ar-SA"/>
      </w:rPr>
    </w:lvl>
    <w:lvl w:ilvl="6" w:tplc="C466300C">
      <w:numFmt w:val="bullet"/>
      <w:lvlText w:val="•"/>
      <w:lvlJc w:val="left"/>
      <w:pPr>
        <w:ind w:left="4280" w:hanging="247"/>
      </w:pPr>
      <w:rPr>
        <w:rFonts w:hint="default"/>
        <w:lang w:val="ru-RU" w:eastAsia="en-US" w:bidi="ar-SA"/>
      </w:rPr>
    </w:lvl>
    <w:lvl w:ilvl="7" w:tplc="B8E47D62">
      <w:numFmt w:val="bullet"/>
      <w:lvlText w:val="•"/>
      <w:lvlJc w:val="left"/>
      <w:pPr>
        <w:ind w:left="4926" w:hanging="247"/>
      </w:pPr>
      <w:rPr>
        <w:rFonts w:hint="default"/>
        <w:lang w:val="ru-RU" w:eastAsia="en-US" w:bidi="ar-SA"/>
      </w:rPr>
    </w:lvl>
    <w:lvl w:ilvl="8" w:tplc="99829D54">
      <w:numFmt w:val="bullet"/>
      <w:lvlText w:val="•"/>
      <w:lvlJc w:val="left"/>
      <w:pPr>
        <w:ind w:left="5573" w:hanging="247"/>
      </w:pPr>
      <w:rPr>
        <w:rFonts w:hint="default"/>
        <w:lang w:val="ru-RU" w:eastAsia="en-US" w:bidi="ar-SA"/>
      </w:rPr>
    </w:lvl>
  </w:abstractNum>
  <w:abstractNum w:abstractNumId="11">
    <w:nsid w:val="3D720008"/>
    <w:multiLevelType w:val="hybridMultilevel"/>
    <w:tmpl w:val="D34233D2"/>
    <w:lvl w:ilvl="0" w:tplc="3EDA82AE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1627C07"/>
    <w:multiLevelType w:val="hybridMultilevel"/>
    <w:tmpl w:val="B5D4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5BAF"/>
    <w:multiLevelType w:val="hybridMultilevel"/>
    <w:tmpl w:val="609C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20BA3"/>
    <w:multiLevelType w:val="hybridMultilevel"/>
    <w:tmpl w:val="4FB2B6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8260D5A"/>
    <w:multiLevelType w:val="hybridMultilevel"/>
    <w:tmpl w:val="F1DADE90"/>
    <w:lvl w:ilvl="0" w:tplc="BD169B2A">
      <w:start w:val="1"/>
      <w:numFmt w:val="decimal"/>
      <w:lvlText w:val="%1)"/>
      <w:lvlJc w:val="left"/>
      <w:pPr>
        <w:ind w:left="117" w:hanging="251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2A6CDBCE">
      <w:numFmt w:val="bullet"/>
      <w:lvlText w:val="•"/>
      <w:lvlJc w:val="left"/>
      <w:pPr>
        <w:ind w:left="794" w:hanging="251"/>
      </w:pPr>
      <w:rPr>
        <w:rFonts w:hint="default"/>
        <w:lang w:val="ru-RU" w:eastAsia="en-US" w:bidi="ar-SA"/>
      </w:rPr>
    </w:lvl>
    <w:lvl w:ilvl="2" w:tplc="0666EF62">
      <w:numFmt w:val="bullet"/>
      <w:lvlText w:val="•"/>
      <w:lvlJc w:val="left"/>
      <w:pPr>
        <w:ind w:left="1469" w:hanging="251"/>
      </w:pPr>
      <w:rPr>
        <w:rFonts w:hint="default"/>
        <w:lang w:val="ru-RU" w:eastAsia="en-US" w:bidi="ar-SA"/>
      </w:rPr>
    </w:lvl>
    <w:lvl w:ilvl="3" w:tplc="1AD4781A">
      <w:numFmt w:val="bullet"/>
      <w:lvlText w:val="•"/>
      <w:lvlJc w:val="left"/>
      <w:pPr>
        <w:ind w:left="2144" w:hanging="251"/>
      </w:pPr>
      <w:rPr>
        <w:rFonts w:hint="default"/>
        <w:lang w:val="ru-RU" w:eastAsia="en-US" w:bidi="ar-SA"/>
      </w:rPr>
    </w:lvl>
    <w:lvl w:ilvl="4" w:tplc="E00484F0">
      <w:numFmt w:val="bullet"/>
      <w:lvlText w:val="•"/>
      <w:lvlJc w:val="left"/>
      <w:pPr>
        <w:ind w:left="2818" w:hanging="251"/>
      </w:pPr>
      <w:rPr>
        <w:rFonts w:hint="default"/>
        <w:lang w:val="ru-RU" w:eastAsia="en-US" w:bidi="ar-SA"/>
      </w:rPr>
    </w:lvl>
    <w:lvl w:ilvl="5" w:tplc="7D7A3E9C">
      <w:numFmt w:val="bullet"/>
      <w:lvlText w:val="•"/>
      <w:lvlJc w:val="left"/>
      <w:pPr>
        <w:ind w:left="3493" w:hanging="251"/>
      </w:pPr>
      <w:rPr>
        <w:rFonts w:hint="default"/>
        <w:lang w:val="ru-RU" w:eastAsia="en-US" w:bidi="ar-SA"/>
      </w:rPr>
    </w:lvl>
    <w:lvl w:ilvl="6" w:tplc="3BFA6320">
      <w:numFmt w:val="bullet"/>
      <w:lvlText w:val="•"/>
      <w:lvlJc w:val="left"/>
      <w:pPr>
        <w:ind w:left="4168" w:hanging="251"/>
      </w:pPr>
      <w:rPr>
        <w:rFonts w:hint="default"/>
        <w:lang w:val="ru-RU" w:eastAsia="en-US" w:bidi="ar-SA"/>
      </w:rPr>
    </w:lvl>
    <w:lvl w:ilvl="7" w:tplc="29807CF2">
      <w:numFmt w:val="bullet"/>
      <w:lvlText w:val="•"/>
      <w:lvlJc w:val="left"/>
      <w:pPr>
        <w:ind w:left="4842" w:hanging="251"/>
      </w:pPr>
      <w:rPr>
        <w:rFonts w:hint="default"/>
        <w:lang w:val="ru-RU" w:eastAsia="en-US" w:bidi="ar-SA"/>
      </w:rPr>
    </w:lvl>
    <w:lvl w:ilvl="8" w:tplc="D806ECA2">
      <w:numFmt w:val="bullet"/>
      <w:lvlText w:val="•"/>
      <w:lvlJc w:val="left"/>
      <w:pPr>
        <w:ind w:left="5517" w:hanging="251"/>
      </w:pPr>
      <w:rPr>
        <w:rFonts w:hint="default"/>
        <w:lang w:val="ru-RU" w:eastAsia="en-US" w:bidi="ar-SA"/>
      </w:rPr>
    </w:lvl>
  </w:abstractNum>
  <w:abstractNum w:abstractNumId="16">
    <w:nsid w:val="50EC379E"/>
    <w:multiLevelType w:val="hybridMultilevel"/>
    <w:tmpl w:val="AFCE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F0102"/>
    <w:multiLevelType w:val="hybridMultilevel"/>
    <w:tmpl w:val="B6DA3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07D51"/>
    <w:multiLevelType w:val="hybridMultilevel"/>
    <w:tmpl w:val="CD4C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B683A"/>
    <w:multiLevelType w:val="hybridMultilevel"/>
    <w:tmpl w:val="A5D801D2"/>
    <w:lvl w:ilvl="0" w:tplc="1DE2DDD0">
      <w:start w:val="1"/>
      <w:numFmt w:val="decimal"/>
      <w:lvlText w:val="%1)"/>
      <w:lvlJc w:val="left"/>
      <w:pPr>
        <w:ind w:left="116" w:hanging="269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2F44923E">
      <w:numFmt w:val="bullet"/>
      <w:lvlText w:val="•"/>
      <w:lvlJc w:val="left"/>
      <w:pPr>
        <w:ind w:left="794" w:hanging="269"/>
      </w:pPr>
      <w:rPr>
        <w:rFonts w:hint="default"/>
        <w:lang w:val="ru-RU" w:eastAsia="en-US" w:bidi="ar-SA"/>
      </w:rPr>
    </w:lvl>
    <w:lvl w:ilvl="2" w:tplc="C8921026">
      <w:numFmt w:val="bullet"/>
      <w:lvlText w:val="•"/>
      <w:lvlJc w:val="left"/>
      <w:pPr>
        <w:ind w:left="1469" w:hanging="269"/>
      </w:pPr>
      <w:rPr>
        <w:rFonts w:hint="default"/>
        <w:lang w:val="ru-RU" w:eastAsia="en-US" w:bidi="ar-SA"/>
      </w:rPr>
    </w:lvl>
    <w:lvl w:ilvl="3" w:tplc="F156F12C"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4" w:tplc="BBF8A39E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  <w:lvl w:ilvl="5" w:tplc="8598B5C0">
      <w:numFmt w:val="bullet"/>
      <w:lvlText w:val="•"/>
      <w:lvlJc w:val="left"/>
      <w:pPr>
        <w:ind w:left="3493" w:hanging="269"/>
      </w:pPr>
      <w:rPr>
        <w:rFonts w:hint="default"/>
        <w:lang w:val="ru-RU" w:eastAsia="en-US" w:bidi="ar-SA"/>
      </w:rPr>
    </w:lvl>
    <w:lvl w:ilvl="6" w:tplc="1A3CF738">
      <w:numFmt w:val="bullet"/>
      <w:lvlText w:val="•"/>
      <w:lvlJc w:val="left"/>
      <w:pPr>
        <w:ind w:left="4168" w:hanging="269"/>
      </w:pPr>
      <w:rPr>
        <w:rFonts w:hint="default"/>
        <w:lang w:val="ru-RU" w:eastAsia="en-US" w:bidi="ar-SA"/>
      </w:rPr>
    </w:lvl>
    <w:lvl w:ilvl="7" w:tplc="CF2453A8"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8" w:tplc="E2D23A86">
      <w:numFmt w:val="bullet"/>
      <w:lvlText w:val="•"/>
      <w:lvlJc w:val="left"/>
      <w:pPr>
        <w:ind w:left="5517" w:hanging="269"/>
      </w:pPr>
      <w:rPr>
        <w:rFonts w:hint="default"/>
        <w:lang w:val="ru-RU" w:eastAsia="en-US" w:bidi="ar-SA"/>
      </w:rPr>
    </w:lvl>
  </w:abstractNum>
  <w:abstractNum w:abstractNumId="20">
    <w:nsid w:val="59F131B6"/>
    <w:multiLevelType w:val="hybridMultilevel"/>
    <w:tmpl w:val="A562195C"/>
    <w:lvl w:ilvl="0" w:tplc="48DA5586">
      <w:start w:val="10"/>
      <w:numFmt w:val="decimal"/>
      <w:lvlText w:val="%1"/>
      <w:lvlJc w:val="left"/>
      <w:pPr>
        <w:ind w:left="881" w:hanging="311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56789EF8">
      <w:numFmt w:val="bullet"/>
      <w:lvlText w:val="•"/>
      <w:lvlJc w:val="left"/>
      <w:pPr>
        <w:ind w:left="1478" w:hanging="311"/>
      </w:pPr>
      <w:rPr>
        <w:rFonts w:hint="default"/>
        <w:lang w:val="ru-RU" w:eastAsia="en-US" w:bidi="ar-SA"/>
      </w:rPr>
    </w:lvl>
    <w:lvl w:ilvl="2" w:tplc="06541B06">
      <w:numFmt w:val="bullet"/>
      <w:lvlText w:val="•"/>
      <w:lvlJc w:val="left"/>
      <w:pPr>
        <w:ind w:left="2077" w:hanging="311"/>
      </w:pPr>
      <w:rPr>
        <w:rFonts w:hint="default"/>
        <w:lang w:val="ru-RU" w:eastAsia="en-US" w:bidi="ar-SA"/>
      </w:rPr>
    </w:lvl>
    <w:lvl w:ilvl="3" w:tplc="3CDAC816">
      <w:numFmt w:val="bullet"/>
      <w:lvlText w:val="•"/>
      <w:lvlJc w:val="left"/>
      <w:pPr>
        <w:ind w:left="2676" w:hanging="311"/>
      </w:pPr>
      <w:rPr>
        <w:rFonts w:hint="default"/>
        <w:lang w:val="ru-RU" w:eastAsia="en-US" w:bidi="ar-SA"/>
      </w:rPr>
    </w:lvl>
    <w:lvl w:ilvl="4" w:tplc="A57277F8">
      <w:numFmt w:val="bullet"/>
      <w:lvlText w:val="•"/>
      <w:lvlJc w:val="left"/>
      <w:pPr>
        <w:ind w:left="3274" w:hanging="311"/>
      </w:pPr>
      <w:rPr>
        <w:rFonts w:hint="default"/>
        <w:lang w:val="ru-RU" w:eastAsia="en-US" w:bidi="ar-SA"/>
      </w:rPr>
    </w:lvl>
    <w:lvl w:ilvl="5" w:tplc="EA9E3BF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6" w:tplc="0B8675C4">
      <w:numFmt w:val="bullet"/>
      <w:lvlText w:val="•"/>
      <w:lvlJc w:val="left"/>
      <w:pPr>
        <w:ind w:left="4472" w:hanging="311"/>
      </w:pPr>
      <w:rPr>
        <w:rFonts w:hint="default"/>
        <w:lang w:val="ru-RU" w:eastAsia="en-US" w:bidi="ar-SA"/>
      </w:rPr>
    </w:lvl>
    <w:lvl w:ilvl="7" w:tplc="5B80D972">
      <w:numFmt w:val="bullet"/>
      <w:lvlText w:val="•"/>
      <w:lvlJc w:val="left"/>
      <w:pPr>
        <w:ind w:left="5070" w:hanging="311"/>
      </w:pPr>
      <w:rPr>
        <w:rFonts w:hint="default"/>
        <w:lang w:val="ru-RU" w:eastAsia="en-US" w:bidi="ar-SA"/>
      </w:rPr>
    </w:lvl>
    <w:lvl w:ilvl="8" w:tplc="67F495EA">
      <w:numFmt w:val="bullet"/>
      <w:lvlText w:val="•"/>
      <w:lvlJc w:val="left"/>
      <w:pPr>
        <w:ind w:left="5669" w:hanging="311"/>
      </w:pPr>
      <w:rPr>
        <w:rFonts w:hint="default"/>
        <w:lang w:val="ru-RU" w:eastAsia="en-US" w:bidi="ar-SA"/>
      </w:rPr>
    </w:lvl>
  </w:abstractNum>
  <w:abstractNum w:abstractNumId="21">
    <w:nsid w:val="626B5E5E"/>
    <w:multiLevelType w:val="hybridMultilevel"/>
    <w:tmpl w:val="E6FCE572"/>
    <w:lvl w:ilvl="0" w:tplc="024A0B22">
      <w:start w:val="10"/>
      <w:numFmt w:val="decimal"/>
      <w:lvlText w:val="%1"/>
      <w:lvlJc w:val="left"/>
      <w:pPr>
        <w:ind w:left="419" w:hanging="301"/>
        <w:jc w:val="left"/>
      </w:pPr>
      <w:rPr>
        <w:rFonts w:hint="default"/>
        <w:spacing w:val="-7"/>
        <w:w w:val="94"/>
        <w:lang w:val="ru-RU" w:eastAsia="en-US" w:bidi="ar-SA"/>
      </w:rPr>
    </w:lvl>
    <w:lvl w:ilvl="1" w:tplc="77CC48C6">
      <w:numFmt w:val="bullet"/>
      <w:lvlText w:val="•"/>
      <w:lvlJc w:val="left"/>
      <w:pPr>
        <w:ind w:left="1418" w:hanging="301"/>
      </w:pPr>
      <w:rPr>
        <w:rFonts w:hint="default"/>
        <w:lang w:val="ru-RU" w:eastAsia="en-US" w:bidi="ar-SA"/>
      </w:rPr>
    </w:lvl>
    <w:lvl w:ilvl="2" w:tplc="36026D18">
      <w:numFmt w:val="bullet"/>
      <w:lvlText w:val="•"/>
      <w:lvlJc w:val="left"/>
      <w:pPr>
        <w:ind w:left="2417" w:hanging="301"/>
      </w:pPr>
      <w:rPr>
        <w:rFonts w:hint="default"/>
        <w:lang w:val="ru-RU" w:eastAsia="en-US" w:bidi="ar-SA"/>
      </w:rPr>
    </w:lvl>
    <w:lvl w:ilvl="3" w:tplc="99443BC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A8483D50">
      <w:numFmt w:val="bullet"/>
      <w:lvlText w:val="•"/>
      <w:lvlJc w:val="left"/>
      <w:pPr>
        <w:ind w:left="4414" w:hanging="301"/>
      </w:pPr>
      <w:rPr>
        <w:rFonts w:hint="default"/>
        <w:lang w:val="ru-RU" w:eastAsia="en-US" w:bidi="ar-SA"/>
      </w:rPr>
    </w:lvl>
    <w:lvl w:ilvl="5" w:tplc="A6208690">
      <w:numFmt w:val="bullet"/>
      <w:lvlText w:val="•"/>
      <w:lvlJc w:val="left"/>
      <w:pPr>
        <w:ind w:left="5412" w:hanging="301"/>
      </w:pPr>
      <w:rPr>
        <w:rFonts w:hint="default"/>
        <w:lang w:val="ru-RU" w:eastAsia="en-US" w:bidi="ar-SA"/>
      </w:rPr>
    </w:lvl>
    <w:lvl w:ilvl="6" w:tplc="C5A25048">
      <w:numFmt w:val="bullet"/>
      <w:lvlText w:val="•"/>
      <w:lvlJc w:val="left"/>
      <w:pPr>
        <w:ind w:left="6411" w:hanging="301"/>
      </w:pPr>
      <w:rPr>
        <w:rFonts w:hint="default"/>
        <w:lang w:val="ru-RU" w:eastAsia="en-US" w:bidi="ar-SA"/>
      </w:rPr>
    </w:lvl>
    <w:lvl w:ilvl="7" w:tplc="4A68029E">
      <w:numFmt w:val="bullet"/>
      <w:lvlText w:val="•"/>
      <w:lvlJc w:val="left"/>
      <w:pPr>
        <w:ind w:left="7410" w:hanging="301"/>
      </w:pPr>
      <w:rPr>
        <w:rFonts w:hint="default"/>
        <w:lang w:val="ru-RU" w:eastAsia="en-US" w:bidi="ar-SA"/>
      </w:rPr>
    </w:lvl>
    <w:lvl w:ilvl="8" w:tplc="B0901D48">
      <w:numFmt w:val="bullet"/>
      <w:lvlText w:val="•"/>
      <w:lvlJc w:val="left"/>
      <w:pPr>
        <w:ind w:left="8408" w:hanging="301"/>
      </w:pPr>
      <w:rPr>
        <w:rFonts w:hint="default"/>
        <w:lang w:val="ru-RU" w:eastAsia="en-US" w:bidi="ar-SA"/>
      </w:rPr>
    </w:lvl>
  </w:abstractNum>
  <w:abstractNum w:abstractNumId="22">
    <w:nsid w:val="640967CB"/>
    <w:multiLevelType w:val="hybridMultilevel"/>
    <w:tmpl w:val="413A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90568"/>
    <w:multiLevelType w:val="hybridMultilevel"/>
    <w:tmpl w:val="4BAA43BC"/>
    <w:lvl w:ilvl="0" w:tplc="13FAA61C">
      <w:start w:val="10"/>
      <w:numFmt w:val="decimal"/>
      <w:lvlText w:val="%1"/>
      <w:lvlJc w:val="left"/>
      <w:pPr>
        <w:ind w:left="427" w:hanging="311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04102C5C">
      <w:numFmt w:val="bullet"/>
      <w:lvlText w:val="•"/>
      <w:lvlJc w:val="left"/>
      <w:pPr>
        <w:ind w:left="4380" w:hanging="311"/>
      </w:pPr>
      <w:rPr>
        <w:rFonts w:hint="default"/>
        <w:lang w:val="ru-RU" w:eastAsia="en-US" w:bidi="ar-SA"/>
      </w:rPr>
    </w:lvl>
    <w:lvl w:ilvl="2" w:tplc="474812F6">
      <w:numFmt w:val="bullet"/>
      <w:lvlText w:val="•"/>
      <w:lvlJc w:val="left"/>
      <w:pPr>
        <w:ind w:left="4656" w:hanging="311"/>
      </w:pPr>
      <w:rPr>
        <w:rFonts w:hint="default"/>
        <w:lang w:val="ru-RU" w:eastAsia="en-US" w:bidi="ar-SA"/>
      </w:rPr>
    </w:lvl>
    <w:lvl w:ilvl="3" w:tplc="CC80D680">
      <w:numFmt w:val="bullet"/>
      <w:lvlText w:val="•"/>
      <w:lvlJc w:val="left"/>
      <w:pPr>
        <w:ind w:left="4932" w:hanging="311"/>
      </w:pPr>
      <w:rPr>
        <w:rFonts w:hint="default"/>
        <w:lang w:val="ru-RU" w:eastAsia="en-US" w:bidi="ar-SA"/>
      </w:rPr>
    </w:lvl>
    <w:lvl w:ilvl="4" w:tplc="9A8EC3C2">
      <w:numFmt w:val="bullet"/>
      <w:lvlText w:val="•"/>
      <w:lvlJc w:val="left"/>
      <w:pPr>
        <w:ind w:left="5209" w:hanging="311"/>
      </w:pPr>
      <w:rPr>
        <w:rFonts w:hint="default"/>
        <w:lang w:val="ru-RU" w:eastAsia="en-US" w:bidi="ar-SA"/>
      </w:rPr>
    </w:lvl>
    <w:lvl w:ilvl="5" w:tplc="65C80DA2">
      <w:numFmt w:val="bullet"/>
      <w:lvlText w:val="•"/>
      <w:lvlJc w:val="left"/>
      <w:pPr>
        <w:ind w:left="5485" w:hanging="311"/>
      </w:pPr>
      <w:rPr>
        <w:rFonts w:hint="default"/>
        <w:lang w:val="ru-RU" w:eastAsia="en-US" w:bidi="ar-SA"/>
      </w:rPr>
    </w:lvl>
    <w:lvl w:ilvl="6" w:tplc="558E8D48">
      <w:numFmt w:val="bullet"/>
      <w:lvlText w:val="•"/>
      <w:lvlJc w:val="left"/>
      <w:pPr>
        <w:ind w:left="5761" w:hanging="311"/>
      </w:pPr>
      <w:rPr>
        <w:rFonts w:hint="default"/>
        <w:lang w:val="ru-RU" w:eastAsia="en-US" w:bidi="ar-SA"/>
      </w:rPr>
    </w:lvl>
    <w:lvl w:ilvl="7" w:tplc="9C1C650E">
      <w:numFmt w:val="bullet"/>
      <w:lvlText w:val="•"/>
      <w:lvlJc w:val="left"/>
      <w:pPr>
        <w:ind w:left="6038" w:hanging="311"/>
      </w:pPr>
      <w:rPr>
        <w:rFonts w:hint="default"/>
        <w:lang w:val="ru-RU" w:eastAsia="en-US" w:bidi="ar-SA"/>
      </w:rPr>
    </w:lvl>
    <w:lvl w:ilvl="8" w:tplc="4560D178">
      <w:numFmt w:val="bullet"/>
      <w:lvlText w:val="•"/>
      <w:lvlJc w:val="left"/>
      <w:pPr>
        <w:ind w:left="6314" w:hanging="311"/>
      </w:pPr>
      <w:rPr>
        <w:rFonts w:hint="default"/>
        <w:lang w:val="ru-RU" w:eastAsia="en-US" w:bidi="ar-SA"/>
      </w:rPr>
    </w:lvl>
  </w:abstractNum>
  <w:abstractNum w:abstractNumId="24">
    <w:nsid w:val="682943A6"/>
    <w:multiLevelType w:val="hybridMultilevel"/>
    <w:tmpl w:val="17CC55F4"/>
    <w:lvl w:ilvl="0" w:tplc="0484A6B2">
      <w:start w:val="10"/>
      <w:numFmt w:val="decimal"/>
      <w:lvlText w:val="%1"/>
      <w:lvlJc w:val="left"/>
      <w:pPr>
        <w:ind w:left="881" w:hanging="311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990A8516">
      <w:numFmt w:val="bullet"/>
      <w:lvlText w:val="•"/>
      <w:lvlJc w:val="left"/>
      <w:pPr>
        <w:ind w:left="1478" w:hanging="311"/>
      </w:pPr>
      <w:rPr>
        <w:rFonts w:hint="default"/>
        <w:lang w:val="ru-RU" w:eastAsia="en-US" w:bidi="ar-SA"/>
      </w:rPr>
    </w:lvl>
    <w:lvl w:ilvl="2" w:tplc="3EEC34EE">
      <w:numFmt w:val="bullet"/>
      <w:lvlText w:val="•"/>
      <w:lvlJc w:val="left"/>
      <w:pPr>
        <w:ind w:left="2077" w:hanging="311"/>
      </w:pPr>
      <w:rPr>
        <w:rFonts w:hint="default"/>
        <w:lang w:val="ru-RU" w:eastAsia="en-US" w:bidi="ar-SA"/>
      </w:rPr>
    </w:lvl>
    <w:lvl w:ilvl="3" w:tplc="EFFAE088">
      <w:numFmt w:val="bullet"/>
      <w:lvlText w:val="•"/>
      <w:lvlJc w:val="left"/>
      <w:pPr>
        <w:ind w:left="2676" w:hanging="311"/>
      </w:pPr>
      <w:rPr>
        <w:rFonts w:hint="default"/>
        <w:lang w:val="ru-RU" w:eastAsia="en-US" w:bidi="ar-SA"/>
      </w:rPr>
    </w:lvl>
    <w:lvl w:ilvl="4" w:tplc="70FC1108">
      <w:numFmt w:val="bullet"/>
      <w:lvlText w:val="•"/>
      <w:lvlJc w:val="left"/>
      <w:pPr>
        <w:ind w:left="3274" w:hanging="311"/>
      </w:pPr>
      <w:rPr>
        <w:rFonts w:hint="default"/>
        <w:lang w:val="ru-RU" w:eastAsia="en-US" w:bidi="ar-SA"/>
      </w:rPr>
    </w:lvl>
    <w:lvl w:ilvl="5" w:tplc="D252493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6" w:tplc="1424E5D2">
      <w:numFmt w:val="bullet"/>
      <w:lvlText w:val="•"/>
      <w:lvlJc w:val="left"/>
      <w:pPr>
        <w:ind w:left="4472" w:hanging="311"/>
      </w:pPr>
      <w:rPr>
        <w:rFonts w:hint="default"/>
        <w:lang w:val="ru-RU" w:eastAsia="en-US" w:bidi="ar-SA"/>
      </w:rPr>
    </w:lvl>
    <w:lvl w:ilvl="7" w:tplc="4DCAC3C0">
      <w:numFmt w:val="bullet"/>
      <w:lvlText w:val="•"/>
      <w:lvlJc w:val="left"/>
      <w:pPr>
        <w:ind w:left="5070" w:hanging="311"/>
      </w:pPr>
      <w:rPr>
        <w:rFonts w:hint="default"/>
        <w:lang w:val="ru-RU" w:eastAsia="en-US" w:bidi="ar-SA"/>
      </w:rPr>
    </w:lvl>
    <w:lvl w:ilvl="8" w:tplc="3F701926">
      <w:numFmt w:val="bullet"/>
      <w:lvlText w:val="•"/>
      <w:lvlJc w:val="left"/>
      <w:pPr>
        <w:ind w:left="5669" w:hanging="311"/>
      </w:pPr>
      <w:rPr>
        <w:rFonts w:hint="default"/>
        <w:lang w:val="ru-RU" w:eastAsia="en-US" w:bidi="ar-SA"/>
      </w:rPr>
    </w:lvl>
  </w:abstractNum>
  <w:abstractNum w:abstractNumId="25">
    <w:nsid w:val="70ED057B"/>
    <w:multiLevelType w:val="hybridMultilevel"/>
    <w:tmpl w:val="E0E6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B1204"/>
    <w:multiLevelType w:val="hybridMultilevel"/>
    <w:tmpl w:val="CA6E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5219A"/>
    <w:multiLevelType w:val="hybridMultilevel"/>
    <w:tmpl w:val="771E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7"/>
  </w:num>
  <w:num w:numId="5">
    <w:abstractNumId w:val="6"/>
  </w:num>
  <w:num w:numId="6">
    <w:abstractNumId w:val="26"/>
  </w:num>
  <w:num w:numId="7">
    <w:abstractNumId w:val="2"/>
  </w:num>
  <w:num w:numId="8">
    <w:abstractNumId w:val="8"/>
  </w:num>
  <w:num w:numId="9">
    <w:abstractNumId w:val="16"/>
  </w:num>
  <w:num w:numId="10">
    <w:abstractNumId w:val="3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25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21"/>
  </w:num>
  <w:num w:numId="21">
    <w:abstractNumId w:val="23"/>
  </w:num>
  <w:num w:numId="22">
    <w:abstractNumId w:val="10"/>
  </w:num>
  <w:num w:numId="23">
    <w:abstractNumId w:val="0"/>
  </w:num>
  <w:num w:numId="24">
    <w:abstractNumId w:val="19"/>
  </w:num>
  <w:num w:numId="25">
    <w:abstractNumId w:val="15"/>
  </w:num>
  <w:num w:numId="26">
    <w:abstractNumId w:val="20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22C89"/>
    <w:rsid w:val="00042DF9"/>
    <w:rsid w:val="001C1D54"/>
    <w:rsid w:val="00561E22"/>
    <w:rsid w:val="006B5ADD"/>
    <w:rsid w:val="006D00C1"/>
    <w:rsid w:val="006F17D8"/>
    <w:rsid w:val="00732114"/>
    <w:rsid w:val="00A30A4C"/>
    <w:rsid w:val="00A44749"/>
    <w:rsid w:val="00AC16EA"/>
    <w:rsid w:val="00AC380A"/>
    <w:rsid w:val="00B21572"/>
    <w:rsid w:val="00B77A55"/>
    <w:rsid w:val="00BA49B6"/>
    <w:rsid w:val="00D07702"/>
    <w:rsid w:val="00D62BCB"/>
    <w:rsid w:val="00E10816"/>
    <w:rsid w:val="00E2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2B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77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07702"/>
    <w:pPr>
      <w:widowControl w:val="0"/>
      <w:autoSpaceDE w:val="0"/>
      <w:autoSpaceDN w:val="0"/>
      <w:spacing w:before="119" w:after="0" w:line="240" w:lineRule="auto"/>
      <w:ind w:left="11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D07702"/>
    <w:pPr>
      <w:widowControl w:val="0"/>
      <w:autoSpaceDE w:val="0"/>
      <w:autoSpaceDN w:val="0"/>
      <w:spacing w:before="5" w:after="0" w:line="240" w:lineRule="auto"/>
      <w:ind w:left="189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3">
    <w:name w:val="TOC 3"/>
    <w:basedOn w:val="a"/>
    <w:uiPriority w:val="1"/>
    <w:qFormat/>
    <w:rsid w:val="00D07702"/>
    <w:pPr>
      <w:widowControl w:val="0"/>
      <w:autoSpaceDE w:val="0"/>
      <w:autoSpaceDN w:val="0"/>
      <w:spacing w:before="6" w:after="0" w:line="240" w:lineRule="auto"/>
      <w:ind w:left="344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4">
    <w:name w:val="TOC 4"/>
    <w:basedOn w:val="a"/>
    <w:uiPriority w:val="1"/>
    <w:qFormat/>
    <w:rsid w:val="00D07702"/>
    <w:pPr>
      <w:widowControl w:val="0"/>
      <w:autoSpaceDE w:val="0"/>
      <w:autoSpaceDN w:val="0"/>
      <w:spacing w:before="5" w:after="0" w:line="240" w:lineRule="auto"/>
      <w:ind w:left="881" w:hanging="312"/>
    </w:pPr>
    <w:rPr>
      <w:rFonts w:ascii="Cambria" w:eastAsia="Cambria" w:hAnsi="Cambria" w:cs="Cambria"/>
      <w:sz w:val="20"/>
      <w:szCs w:val="20"/>
      <w:lang w:eastAsia="en-US"/>
    </w:rPr>
  </w:style>
  <w:style w:type="paragraph" w:styleId="a4">
    <w:name w:val="Body Text"/>
    <w:basedOn w:val="a"/>
    <w:link w:val="a5"/>
    <w:uiPriority w:val="1"/>
    <w:qFormat/>
    <w:rsid w:val="00D077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7702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D07702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07702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Heading3">
    <w:name w:val="Heading 3"/>
    <w:basedOn w:val="a"/>
    <w:uiPriority w:val="1"/>
    <w:qFormat/>
    <w:rsid w:val="00D07702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Tahoma" w:eastAsia="Tahoma" w:hAnsi="Tahoma" w:cs="Tahoma"/>
      <w:lang w:eastAsia="en-US"/>
    </w:rPr>
  </w:style>
  <w:style w:type="paragraph" w:customStyle="1" w:styleId="Heading4">
    <w:name w:val="Heading 4"/>
    <w:basedOn w:val="a"/>
    <w:uiPriority w:val="1"/>
    <w:qFormat/>
    <w:rsid w:val="00D07702"/>
    <w:pPr>
      <w:widowControl w:val="0"/>
      <w:autoSpaceDE w:val="0"/>
      <w:autoSpaceDN w:val="0"/>
      <w:spacing w:after="0" w:line="240" w:lineRule="auto"/>
      <w:ind w:left="627"/>
      <w:jc w:val="both"/>
      <w:outlineLvl w:val="4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D07702"/>
    <w:pPr>
      <w:widowControl w:val="0"/>
      <w:autoSpaceDE w:val="0"/>
      <w:autoSpaceDN w:val="0"/>
      <w:spacing w:after="0" w:line="240" w:lineRule="auto"/>
      <w:ind w:left="283"/>
      <w:jc w:val="center"/>
    </w:pPr>
    <w:rPr>
      <w:rFonts w:ascii="Arial" w:eastAsia="Arial" w:hAnsi="Arial" w:cs="Arial"/>
      <w:b/>
      <w:bCs/>
      <w:sz w:val="80"/>
      <w:szCs w:val="8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07702"/>
    <w:rPr>
      <w:rFonts w:ascii="Arial" w:eastAsia="Arial" w:hAnsi="Arial" w:cs="Arial"/>
      <w:b/>
      <w:bCs/>
      <w:sz w:val="80"/>
      <w:szCs w:val="80"/>
      <w:lang w:eastAsia="en-US"/>
    </w:rPr>
  </w:style>
  <w:style w:type="paragraph" w:customStyle="1" w:styleId="TableParagraph">
    <w:name w:val="Table Paragraph"/>
    <w:basedOn w:val="a"/>
    <w:uiPriority w:val="1"/>
    <w:qFormat/>
    <w:rsid w:val="00D07702"/>
    <w:pPr>
      <w:widowControl w:val="0"/>
      <w:autoSpaceDE w:val="0"/>
      <w:autoSpaceDN w:val="0"/>
      <w:spacing w:after="0" w:line="240" w:lineRule="auto"/>
      <w:ind w:left="170"/>
    </w:pPr>
    <w:rPr>
      <w:rFonts w:ascii="Cambria" w:eastAsia="Cambria" w:hAnsi="Cambria" w:cs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7702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07702"/>
    <w:rPr>
      <w:rFonts w:ascii="Tahoma" w:eastAsia="Cambri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AC16EA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8017</Words>
  <Characters>45698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Наташа</cp:lastModifiedBy>
  <cp:revision>8</cp:revision>
  <dcterms:created xsi:type="dcterms:W3CDTF">2022-10-27T08:46:00Z</dcterms:created>
  <dcterms:modified xsi:type="dcterms:W3CDTF">2022-10-27T10:54:00Z</dcterms:modified>
</cp:coreProperties>
</file>