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B" w:rsidRPr="00192AB5" w:rsidRDefault="0056459B" w:rsidP="00F4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B5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56459B" w:rsidRPr="00192AB5" w:rsidRDefault="0056459B" w:rsidP="00F4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B5">
        <w:rPr>
          <w:rFonts w:ascii="Times New Roman" w:hAnsi="Times New Roman"/>
          <w:b/>
          <w:sz w:val="24"/>
          <w:szCs w:val="24"/>
        </w:rPr>
        <w:t>Министерство Приморского края</w:t>
      </w:r>
    </w:p>
    <w:p w:rsidR="0056459B" w:rsidRPr="00192AB5" w:rsidRDefault="0056459B" w:rsidP="00F44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B5">
        <w:rPr>
          <w:rFonts w:ascii="Times New Roman" w:hAnsi="Times New Roman"/>
          <w:b/>
          <w:sz w:val="24"/>
          <w:szCs w:val="24"/>
        </w:rPr>
        <w:t>Администрация Дальнереченского городского округа</w:t>
      </w:r>
    </w:p>
    <w:p w:rsidR="0056459B" w:rsidRPr="00192AB5" w:rsidRDefault="0056459B" w:rsidP="00F44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AB5">
        <w:rPr>
          <w:rFonts w:ascii="Times New Roman" w:hAnsi="Times New Roman"/>
          <w:b/>
          <w:sz w:val="24"/>
          <w:szCs w:val="24"/>
        </w:rPr>
        <w:t>МБОУ « Лицей»</w:t>
      </w:r>
    </w:p>
    <w:tbl>
      <w:tblPr>
        <w:tblW w:w="0" w:type="auto"/>
        <w:tblLook w:val="00A0"/>
      </w:tblPr>
      <w:tblGrid>
        <w:gridCol w:w="3199"/>
        <w:gridCol w:w="3202"/>
        <w:gridCol w:w="3170"/>
      </w:tblGrid>
      <w:tr w:rsidR="0056459B" w:rsidRPr="007E739D" w:rsidTr="007C65CC">
        <w:tc>
          <w:tcPr>
            <w:tcW w:w="3292" w:type="dxa"/>
          </w:tcPr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E94DF4">
              <w:rPr>
                <w:rFonts w:ascii="Times New Roman" w:hAnsi="Times New Roman"/>
                <w:b/>
                <w:szCs w:val="24"/>
              </w:rPr>
              <w:t>«Рассмотрено»</w:t>
            </w: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>на заседании кафедры</w:t>
            </w: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 xml:space="preserve">Протокол №1 </w:t>
            </w: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>от «25» 08 2022г.</w:t>
            </w: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 xml:space="preserve">Руководитель кафедры </w:t>
            </w:r>
          </w:p>
          <w:p w:rsidR="0056459B" w:rsidRPr="00E94DF4" w:rsidRDefault="0056459B" w:rsidP="007C65CC">
            <w:pPr>
              <w:pStyle w:val="afb"/>
              <w:spacing w:line="276" w:lineRule="auto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 xml:space="preserve">________     </w:t>
            </w:r>
            <w:r w:rsidRPr="00E94DF4">
              <w:rPr>
                <w:rFonts w:ascii="Times New Roman" w:hAnsi="Times New Roman"/>
                <w:szCs w:val="24"/>
                <w:u w:val="single"/>
              </w:rPr>
              <w:t>Соловьева А.И.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E94DF4">
              <w:rPr>
                <w:rFonts w:ascii="Times New Roman" w:hAnsi="Times New Roman"/>
                <w:sz w:val="18"/>
                <w:szCs w:val="18"/>
              </w:rPr>
              <w:t>Подпись                             ФИО</w:t>
            </w:r>
          </w:p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b/>
                <w:szCs w:val="24"/>
              </w:rPr>
            </w:pPr>
            <w:r w:rsidRPr="00E94DF4">
              <w:rPr>
                <w:rFonts w:ascii="Times New Roman" w:hAnsi="Times New Roman"/>
                <w:b/>
                <w:szCs w:val="24"/>
              </w:rPr>
              <w:t>«Согласовано»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>заместитель директора по УВР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 xml:space="preserve">________/ </w:t>
            </w:r>
            <w:r w:rsidRPr="00E94DF4">
              <w:rPr>
                <w:rFonts w:ascii="Times New Roman" w:hAnsi="Times New Roman"/>
                <w:szCs w:val="24"/>
                <w:u w:val="single"/>
              </w:rPr>
              <w:t>Мазанко Н.Н.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E94DF4">
              <w:rPr>
                <w:rFonts w:ascii="Times New Roman" w:hAnsi="Times New Roman"/>
                <w:sz w:val="18"/>
                <w:szCs w:val="18"/>
              </w:rPr>
              <w:t>Подпись                                ФИО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</w:p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  <w:r w:rsidRPr="007E739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26</w:t>
            </w:r>
            <w:r w:rsidRPr="007E739D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08</w:t>
            </w:r>
            <w:r w:rsidRPr="007E739D">
              <w:rPr>
                <w:rFonts w:ascii="Times New Roman" w:hAnsi="Times New Roman"/>
              </w:rPr>
              <w:t xml:space="preserve">  202</w:t>
            </w:r>
            <w:r>
              <w:rPr>
                <w:rFonts w:ascii="Times New Roman" w:hAnsi="Times New Roman"/>
              </w:rPr>
              <w:t>2</w:t>
            </w:r>
            <w:r w:rsidRPr="007E739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8" w:type="dxa"/>
          </w:tcPr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b/>
                <w:szCs w:val="24"/>
              </w:rPr>
            </w:pPr>
            <w:r w:rsidRPr="00E94DF4">
              <w:rPr>
                <w:rFonts w:ascii="Times New Roman" w:hAnsi="Times New Roman"/>
                <w:b/>
                <w:szCs w:val="24"/>
              </w:rPr>
              <w:t>«Утверждаю»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  <w:r w:rsidRPr="00E94DF4">
              <w:rPr>
                <w:rFonts w:ascii="Times New Roman" w:hAnsi="Times New Roman"/>
                <w:szCs w:val="24"/>
              </w:rPr>
              <w:t>Директор МБОУ «Лицей»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  <w:u w:val="single"/>
              </w:rPr>
            </w:pPr>
            <w:r w:rsidRPr="00E94DF4">
              <w:rPr>
                <w:rFonts w:ascii="Times New Roman" w:hAnsi="Times New Roman"/>
                <w:szCs w:val="24"/>
              </w:rPr>
              <w:t>________  / Олейникова В.Е</w:t>
            </w:r>
            <w:r w:rsidRPr="00E94DF4">
              <w:rPr>
                <w:rFonts w:ascii="Times New Roman" w:hAnsi="Times New Roman"/>
                <w:szCs w:val="24"/>
                <w:u w:val="single"/>
              </w:rPr>
              <w:t>.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E94DF4">
              <w:rPr>
                <w:rFonts w:ascii="Times New Roman" w:hAnsi="Times New Roman"/>
                <w:sz w:val="18"/>
                <w:szCs w:val="18"/>
              </w:rPr>
              <w:t>Подпись                               ФИО</w:t>
            </w:r>
          </w:p>
          <w:p w:rsidR="0056459B" w:rsidRPr="00E94DF4" w:rsidRDefault="0056459B" w:rsidP="007C65CC">
            <w:pPr>
              <w:pStyle w:val="afb"/>
              <w:rPr>
                <w:rFonts w:ascii="Times New Roman" w:hAnsi="Times New Roman"/>
                <w:szCs w:val="24"/>
              </w:rPr>
            </w:pPr>
          </w:p>
          <w:p w:rsidR="0056459B" w:rsidRPr="007E739D" w:rsidRDefault="0056459B" w:rsidP="007C65CC">
            <w:pPr>
              <w:rPr>
                <w:rFonts w:ascii="Times New Roman" w:hAnsi="Times New Roman"/>
                <w:sz w:val="28"/>
                <w:szCs w:val="28"/>
              </w:rPr>
            </w:pPr>
            <w:r w:rsidRPr="007E739D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88-А</w:t>
            </w:r>
            <w:r w:rsidRPr="007E739D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31</w:t>
            </w:r>
            <w:r w:rsidRPr="007E739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08</w:t>
            </w:r>
            <w:r w:rsidRPr="007E739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7E739D">
              <w:rPr>
                <w:rFonts w:ascii="Times New Roman" w:hAnsi="Times New Roman"/>
              </w:rPr>
              <w:t>г</w:t>
            </w:r>
          </w:p>
        </w:tc>
      </w:tr>
    </w:tbl>
    <w:p w:rsidR="0056459B" w:rsidRPr="00FC2A74" w:rsidRDefault="0056459B" w:rsidP="00F44A1E">
      <w:pPr>
        <w:rPr>
          <w:rFonts w:ascii="Times New Roman" w:hAnsi="Times New Roman"/>
          <w:sz w:val="28"/>
          <w:szCs w:val="28"/>
        </w:rPr>
      </w:pPr>
    </w:p>
    <w:p w:rsidR="0056459B" w:rsidRPr="00FC2A74" w:rsidRDefault="0056459B" w:rsidP="00F44A1E">
      <w:pPr>
        <w:jc w:val="center"/>
        <w:rPr>
          <w:rFonts w:ascii="Times New Roman" w:hAnsi="Times New Roman"/>
          <w:sz w:val="28"/>
          <w:szCs w:val="28"/>
        </w:rPr>
      </w:pPr>
    </w:p>
    <w:p w:rsidR="0056459B" w:rsidRPr="00FC2A74" w:rsidRDefault="0056459B" w:rsidP="00F44A1E">
      <w:pPr>
        <w:jc w:val="center"/>
        <w:rPr>
          <w:rFonts w:ascii="Times New Roman" w:hAnsi="Times New Roman"/>
          <w:sz w:val="28"/>
          <w:szCs w:val="28"/>
        </w:rPr>
      </w:pPr>
    </w:p>
    <w:p w:rsidR="0056459B" w:rsidRDefault="0056459B" w:rsidP="00F44A1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92AB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192AB5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27253D">
        <w:rPr>
          <w:rFonts w:ascii="Times New Roman" w:hAnsi="Times New Roman"/>
          <w:b/>
          <w:color w:val="000000"/>
          <w:sz w:val="24"/>
          <w:szCs w:val="24"/>
        </w:rPr>
        <w:t>истории</w:t>
      </w:r>
    </w:p>
    <w:p w:rsidR="0056459B" w:rsidRDefault="0056459B" w:rsidP="00F44A1E">
      <w:pPr>
        <w:jc w:val="center"/>
        <w:rPr>
          <w:rFonts w:ascii="Times New Roman" w:hAnsi="Times New Roman"/>
          <w:b/>
          <w:color w:val="000000"/>
        </w:rPr>
      </w:pPr>
      <w:r w:rsidRPr="00731F0F">
        <w:rPr>
          <w:rFonts w:ascii="TimesNewRomanPSMT" w:hAnsi="TimesNewRomanPSMT"/>
          <w:b/>
          <w:color w:val="000000"/>
        </w:rPr>
        <w:t xml:space="preserve">для </w:t>
      </w:r>
      <w:r>
        <w:rPr>
          <w:rFonts w:ascii="Times New Roman" w:hAnsi="Times New Roman"/>
          <w:b/>
          <w:color w:val="000000"/>
        </w:rPr>
        <w:t>10</w:t>
      </w:r>
      <w:r w:rsidRPr="00731F0F">
        <w:rPr>
          <w:rFonts w:ascii="TimesNewRomanPSMT" w:hAnsi="TimesNewRomanPSMT"/>
          <w:b/>
          <w:color w:val="000000"/>
        </w:rPr>
        <w:t xml:space="preserve"> класса </w:t>
      </w:r>
      <w:r>
        <w:rPr>
          <w:rFonts w:ascii="Times New Roman" w:hAnsi="Times New Roman"/>
          <w:b/>
          <w:color w:val="000000"/>
        </w:rPr>
        <w:t>средне</w:t>
      </w:r>
      <w:r w:rsidRPr="00731F0F">
        <w:rPr>
          <w:rFonts w:ascii="TimesNewRomanPSMT" w:hAnsi="TimesNewRomanPSMT"/>
          <w:b/>
          <w:color w:val="000000"/>
        </w:rPr>
        <w:t>го общего образования</w:t>
      </w:r>
    </w:p>
    <w:p w:rsidR="0056459B" w:rsidRPr="00731F0F" w:rsidRDefault="0056459B" w:rsidP="00F44A1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</w:rPr>
        <w:t xml:space="preserve"> гуманитарного цикла</w:t>
      </w:r>
      <w:r w:rsidRPr="00731F0F">
        <w:rPr>
          <w:rFonts w:ascii="TimesNewRomanPSMT" w:hAnsi="TimesNewRomanPSMT"/>
          <w:b/>
          <w:color w:val="000000"/>
        </w:rPr>
        <w:br/>
        <w:t>на 2022-2023 учебный год</w:t>
      </w:r>
      <w:r w:rsidRPr="00731F0F">
        <w:rPr>
          <w:rFonts w:ascii="TimesNewRomanPSMT" w:hAnsi="TimesNewRomanPSMT"/>
          <w:b/>
          <w:color w:val="000000"/>
        </w:rPr>
        <w:br/>
      </w:r>
    </w:p>
    <w:p w:rsidR="0056459B" w:rsidRPr="00FC2A74" w:rsidRDefault="0056459B" w:rsidP="00F44A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459B" w:rsidRPr="00FC2A74" w:rsidRDefault="0056459B" w:rsidP="00F44A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459B" w:rsidRPr="00FC2A74" w:rsidRDefault="0056459B" w:rsidP="00F44A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459B" w:rsidRPr="00FC2A74" w:rsidRDefault="0056459B" w:rsidP="00F44A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459B" w:rsidRPr="00A8715E" w:rsidRDefault="0056459B" w:rsidP="00F44A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3BDB"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674B">
        <w:rPr>
          <w:rFonts w:ascii="Times New Roman" w:hAnsi="Times New Roman"/>
          <w:b/>
          <w:sz w:val="24"/>
          <w:szCs w:val="24"/>
        </w:rPr>
        <w:t>Соловьев</w:t>
      </w:r>
      <w:r>
        <w:rPr>
          <w:rFonts w:ascii="Times New Roman" w:hAnsi="Times New Roman"/>
          <w:b/>
          <w:sz w:val="24"/>
          <w:szCs w:val="24"/>
        </w:rPr>
        <w:t>ой</w:t>
      </w:r>
      <w:r w:rsidRPr="00C8674B">
        <w:rPr>
          <w:rFonts w:ascii="Times New Roman" w:hAnsi="Times New Roman"/>
          <w:b/>
          <w:sz w:val="24"/>
          <w:szCs w:val="24"/>
        </w:rPr>
        <w:t xml:space="preserve"> А.И</w:t>
      </w:r>
      <w:r w:rsidRPr="007F34B0">
        <w:rPr>
          <w:rFonts w:ascii="Times New Roman" w:hAnsi="Times New Roman"/>
          <w:b/>
          <w:sz w:val="24"/>
          <w:szCs w:val="24"/>
        </w:rPr>
        <w:t>.</w:t>
      </w:r>
    </w:p>
    <w:p w:rsidR="0056459B" w:rsidRPr="00A8715E" w:rsidRDefault="0056459B" w:rsidP="00F44A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учителем</w:t>
      </w:r>
      <w:r w:rsidRPr="00A8715E">
        <w:rPr>
          <w:rFonts w:ascii="Times New Roman" w:hAnsi="Times New Roman"/>
          <w:b/>
          <w:sz w:val="24"/>
          <w:szCs w:val="24"/>
        </w:rPr>
        <w:t xml:space="preserve"> истории и обществознания </w:t>
      </w:r>
    </w:p>
    <w:p w:rsidR="0056459B" w:rsidRPr="00FC2A74" w:rsidRDefault="0056459B" w:rsidP="00F44A1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FC2A74" w:rsidRDefault="0056459B" w:rsidP="00F44A1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6459B" w:rsidRPr="00635DD3" w:rsidRDefault="0056459B" w:rsidP="00F44A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5DD3">
        <w:rPr>
          <w:rFonts w:ascii="Times New Roman" w:hAnsi="Times New Roman"/>
          <w:b/>
          <w:bCs/>
          <w:color w:val="000000"/>
          <w:sz w:val="24"/>
          <w:szCs w:val="24"/>
        </w:rPr>
        <w:t>г. Дальнереченск</w:t>
      </w:r>
    </w:p>
    <w:p w:rsidR="0056459B" w:rsidRPr="00635DD3" w:rsidRDefault="0056459B" w:rsidP="00F44A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5DD3">
        <w:rPr>
          <w:rFonts w:ascii="Times New Roman" w:hAnsi="Times New Roman"/>
          <w:b/>
          <w:bCs/>
          <w:color w:val="000000"/>
          <w:sz w:val="24"/>
          <w:szCs w:val="24"/>
        </w:rPr>
        <w:t>2022г</w:t>
      </w:r>
    </w:p>
    <w:p w:rsidR="0056459B" w:rsidRDefault="0056459B" w:rsidP="002843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459B" w:rsidRDefault="0056459B" w:rsidP="002843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459B" w:rsidRDefault="0056459B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459B" w:rsidRDefault="0056459B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459B" w:rsidRDefault="0056459B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Пояснительная записка </w:t>
      </w:r>
    </w:p>
    <w:p w:rsidR="0056459B" w:rsidRDefault="0056459B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459B" w:rsidRDefault="0056459B" w:rsidP="00F44A1E">
      <w:pPr>
        <w:pStyle w:val="1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A1E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Минобрнауки России от 17.05.2012 № 413 с изменениями и дополнениями), </w:t>
      </w:r>
      <w:r w:rsidRPr="00F44A1E">
        <w:rPr>
          <w:rFonts w:ascii="Times New Roman" w:hAnsi="Times New Roman"/>
          <w:sz w:val="24"/>
          <w:szCs w:val="24"/>
          <w:lang w:eastAsia="ru-RU"/>
        </w:rPr>
        <w:t xml:space="preserve">Концепцией преподавания истории России в образовательных организациях от 23.10.2020, </w:t>
      </w:r>
    </w:p>
    <w:p w:rsidR="0056459B" w:rsidRPr="00F44A1E" w:rsidRDefault="0056459B" w:rsidP="00F44A1E">
      <w:pPr>
        <w:pStyle w:val="1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 xml:space="preserve">основной образовательной программой среднего общего образования  МБОУ« Лицей» на 2020-2022 годы (срок реализации 2 года),  </w:t>
      </w:r>
    </w:p>
    <w:p w:rsidR="0056459B" w:rsidRPr="00F44A1E" w:rsidRDefault="0056459B" w:rsidP="00F44A1E">
      <w:pPr>
        <w:pStyle w:val="1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56459B" w:rsidRDefault="0056459B" w:rsidP="00F44A1E">
      <w:pPr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59B" w:rsidRPr="00F44A1E" w:rsidRDefault="0056459B" w:rsidP="00F44A1E">
      <w:pPr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6459B" w:rsidRPr="00F44A1E" w:rsidRDefault="0056459B" w:rsidP="00F44A1E">
      <w:pPr>
        <w:pStyle w:val="1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>˗ Универсальные кодификаторы, утверждённые протоколом Федерального учебно-методического объединения по общему образованию от 12.04.2021 г.</w:t>
      </w:r>
    </w:p>
    <w:p w:rsidR="0056459B" w:rsidRPr="00F44A1E" w:rsidRDefault="0056459B" w:rsidP="00F44A1E">
      <w:pPr>
        <w:pStyle w:val="16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основной образовательная программа среднего общего образования по истории (в редакции от 28 июня 2016 г. протокол № 2/16), с учетом авторской программы предметной линии учебников </w:t>
      </w:r>
      <w:r w:rsidRPr="00F44A1E">
        <w:rPr>
          <w:rFonts w:ascii="Times New Roman" w:hAnsi="Times New Roman"/>
          <w:bCs/>
          <w:sz w:val="24"/>
          <w:szCs w:val="24"/>
        </w:rPr>
        <w:t>«История России. 10 класс» в трех частях, авторы: Н. М. Арсентьев, А. А. Данилов, И.В.Курукин, А.Я.Токарева под редакцией А. В. Торкунова; М. «Просвещение», 2019 год;</w:t>
      </w:r>
    </w:p>
    <w:p w:rsidR="0056459B" w:rsidRPr="00F44A1E" w:rsidRDefault="0056459B" w:rsidP="00B90C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4A1E">
        <w:rPr>
          <w:rFonts w:ascii="Times New Roman" w:hAnsi="Times New Roman"/>
          <w:bCs/>
          <w:sz w:val="24"/>
          <w:szCs w:val="24"/>
        </w:rPr>
        <w:t xml:space="preserve"> «Всеобщая история. Новейшая история.», авторы: Сороко-Цюпа О.С., Сороко-Цюпа А.О., под редакцией Искандерова А.А., М. «Просвещение», 2019 год.</w:t>
      </w:r>
    </w:p>
    <w:p w:rsidR="0056459B" w:rsidRPr="00F44A1E" w:rsidRDefault="0056459B" w:rsidP="00B90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</w:rPr>
        <w:t>«История. 11 класс. Углублённый уровень.» В двух частях, авторы Н. С. Борисова, А. А. Левандовского под редакцией академика РАН С. П. Карпова; М. «Просвещение» 2019 года, учебное пособие.</w:t>
      </w:r>
    </w:p>
    <w:p w:rsidR="0056459B" w:rsidRPr="00F44A1E" w:rsidRDefault="0056459B" w:rsidP="00B90C5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4A1E">
        <w:rPr>
          <w:rFonts w:ascii="Times New Roman" w:hAnsi="Times New Roman"/>
          <w:sz w:val="24"/>
          <w:szCs w:val="24"/>
        </w:rPr>
        <w:t xml:space="preserve"> </w:t>
      </w:r>
      <w:r w:rsidRPr="00F44A1E">
        <w:rPr>
          <w:rFonts w:ascii="Times New Roman" w:hAnsi="Times New Roman"/>
          <w:sz w:val="24"/>
          <w:szCs w:val="24"/>
          <w:shd w:val="clear" w:color="auto" w:fill="FFFFFF"/>
        </w:rPr>
        <w:t>«Всеобщая история с древнейших времен до конца </w:t>
      </w:r>
      <w:r w:rsidRPr="00F44A1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F44A1E">
        <w:rPr>
          <w:rFonts w:ascii="Times New Roman" w:hAnsi="Times New Roman"/>
          <w:sz w:val="24"/>
          <w:szCs w:val="24"/>
          <w:shd w:val="clear" w:color="auto" w:fill="FFFFFF"/>
        </w:rPr>
        <w:t> в.» 11 класс. Н.В. Загладин, Х.Т. Загладина.  М. «Русское слово» 2019 год.</w:t>
      </w:r>
    </w:p>
    <w:p w:rsidR="0056459B" w:rsidRPr="00F44A1E" w:rsidRDefault="0056459B" w:rsidP="00E50E6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4A1E">
        <w:rPr>
          <w:rFonts w:ascii="Times New Roman" w:hAnsi="Times New Roman"/>
          <w:sz w:val="24"/>
          <w:szCs w:val="24"/>
          <w:shd w:val="clear" w:color="auto" w:fill="FFFFFF"/>
        </w:rPr>
        <w:t>План воспитательной программы МБОУ «Лицей» на 2022-2023 учебный год</w:t>
      </w:r>
    </w:p>
    <w:p w:rsidR="0056459B" w:rsidRPr="00F44A1E" w:rsidRDefault="0056459B" w:rsidP="00E5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A1E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учебного предмета.</w:t>
      </w:r>
    </w:p>
    <w:p w:rsidR="0056459B" w:rsidRPr="008F4F07" w:rsidRDefault="0056459B" w:rsidP="00F71127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На углубленном уровне учебный предмет «История»</w:t>
      </w:r>
      <w:r w:rsidRPr="008F4F07">
        <w:rPr>
          <w:rFonts w:ascii="Times New Roman" w:hAnsi="Times New Roman"/>
          <w:sz w:val="24"/>
          <w:szCs w:val="24"/>
        </w:rPr>
        <w:t xml:space="preserve"> в 10–11 классах изучается в объеме 280 часов за два года (140/140). </w:t>
      </w:r>
    </w:p>
    <w:p w:rsidR="0056459B" w:rsidRDefault="0056459B" w:rsidP="00E4465D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 10 классе на углубленном уровне учебный предмет «История» включает в себя расширенное содержание базового уровня в рамках хронологического периода — 1914–2012 гг. В 11 классе— повторительно-обобщающий курс «История России до 1914 года», направленный на подготовку к итоговой аттестации и вступительным испытаниям в вузы»</w:t>
      </w:r>
      <w:r w:rsidRPr="008F4F07">
        <w:rPr>
          <w:rStyle w:val="aff7"/>
          <w:rFonts w:ascii="Times New Roman" w:hAnsi="Times New Roman"/>
          <w:sz w:val="24"/>
          <w:szCs w:val="24"/>
        </w:rPr>
        <w:footnoteReference w:id="2"/>
      </w:r>
    </w:p>
    <w:p w:rsidR="0056459B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459B" w:rsidRPr="00856340" w:rsidRDefault="0056459B" w:rsidP="00856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6340">
        <w:rPr>
          <w:rFonts w:ascii="Times New Roman" w:hAnsi="Times New Roman"/>
          <w:b/>
          <w:sz w:val="24"/>
          <w:szCs w:val="24"/>
          <w:shd w:val="clear" w:color="auto" w:fill="FFFFFF"/>
        </w:rPr>
        <w:t>Общая характеристика учебного предмета.</w:t>
      </w:r>
    </w:p>
    <w:p w:rsidR="0056459B" w:rsidRPr="00856340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56459B" w:rsidRPr="008F4F07" w:rsidRDefault="0056459B" w:rsidP="0045601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:</w:t>
      </w:r>
    </w:p>
    <w:p w:rsidR="0056459B" w:rsidRPr="008F4F07" w:rsidRDefault="0056459B" w:rsidP="0045601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56459B" w:rsidRPr="008F4F07" w:rsidRDefault="0056459B" w:rsidP="0045601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56459B" w:rsidRPr="008F4F07" w:rsidRDefault="0056459B" w:rsidP="0045601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6459B" w:rsidRPr="008F4F07" w:rsidRDefault="0056459B" w:rsidP="00456016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56459B" w:rsidRPr="008F4F07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8F4F07">
        <w:rPr>
          <w:rFonts w:ascii="Times New Roman" w:hAnsi="Times New Roman"/>
          <w:bCs/>
          <w:sz w:val="24"/>
          <w:szCs w:val="24"/>
        </w:rPr>
        <w:t>базовыми принципами</w:t>
      </w:r>
      <w:r w:rsidRPr="008F4F07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8F4F07">
        <w:rPr>
          <w:rFonts w:ascii="Times New Roman" w:hAnsi="Times New Roman"/>
          <w:iCs/>
          <w:sz w:val="24"/>
          <w:szCs w:val="24"/>
        </w:rPr>
        <w:t>непрерывности</w:t>
      </w:r>
      <w:r w:rsidRPr="008F4F07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8F4F07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8F4F07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6459B" w:rsidRPr="008F4F07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6459B" w:rsidRPr="008F4F07" w:rsidRDefault="0056459B" w:rsidP="00456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lastRenderedPageBreak/>
        <w:t xml:space="preserve">многофакторный подход к освещению истории всех сторон жизни государства и общества;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56459B" w:rsidRPr="008F4F07" w:rsidRDefault="0056459B" w:rsidP="00456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6459B" w:rsidRDefault="0056459B" w:rsidP="00E4465D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изучения </w:t>
      </w:r>
      <w:r w:rsidRPr="008F4F07">
        <w:rPr>
          <w:rFonts w:ascii="Times New Roman" w:hAnsi="Times New Roman"/>
          <w:b/>
          <w:sz w:val="24"/>
          <w:szCs w:val="24"/>
        </w:rPr>
        <w:t>учебного предмета «История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F07">
        <w:rPr>
          <w:rFonts w:ascii="Times New Roman" w:hAnsi="Times New Roman"/>
          <w:b/>
          <w:bCs/>
          <w:sz w:val="24"/>
          <w:szCs w:val="24"/>
        </w:rPr>
        <w:t>на профильном уровне в старшей школе</w:t>
      </w:r>
      <w:r w:rsidRPr="008F4F07">
        <w:rPr>
          <w:rFonts w:ascii="Times New Roman" w:hAnsi="Times New Roman"/>
          <w:sz w:val="24"/>
          <w:szCs w:val="24"/>
        </w:rPr>
        <w:t xml:space="preserve"> </w:t>
      </w: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56459B" w:rsidRPr="008F4F07" w:rsidRDefault="0056459B" w:rsidP="008563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F4F07">
        <w:rPr>
          <w:rFonts w:ascii="Times New Roman" w:hAnsi="Times New Roman"/>
          <w:b/>
          <w:sz w:val="24"/>
          <w:szCs w:val="24"/>
        </w:rPr>
        <w:t>всеобщей истории</w:t>
      </w:r>
      <w:r w:rsidRPr="008F4F07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Курс</w:t>
      </w:r>
      <w:r w:rsidRPr="008F4F07">
        <w:rPr>
          <w:rFonts w:ascii="Times New Roman" w:hAnsi="Times New Roman"/>
          <w:sz w:val="24"/>
          <w:szCs w:val="24"/>
        </w:rPr>
        <w:t xml:space="preserve"> </w:t>
      </w:r>
      <w:r w:rsidRPr="008F4F07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8F4F07">
        <w:rPr>
          <w:rFonts w:ascii="Times New Roman" w:hAnsi="Times New Roman"/>
          <w:sz w:val="24"/>
          <w:szCs w:val="24"/>
        </w:rPr>
        <w:t xml:space="preserve"> является </w:t>
      </w:r>
      <w:r w:rsidRPr="008F4F07">
        <w:rPr>
          <w:rFonts w:ascii="Times New Roman" w:hAnsi="Times New Roman"/>
          <w:b/>
          <w:bCs/>
          <w:sz w:val="24"/>
          <w:szCs w:val="24"/>
        </w:rPr>
        <w:t>важнейшим слагаемым предмета «История</w:t>
      </w:r>
      <w:r w:rsidRPr="008F4F07">
        <w:rPr>
          <w:rFonts w:ascii="Times New Roman" w:hAnsi="Times New Roman"/>
          <w:sz w:val="24"/>
          <w:szCs w:val="24"/>
        </w:rPr>
        <w:t xml:space="preserve">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8F4F07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8F4F07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8F4F07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Отечественной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</w:t>
      </w:r>
      <w:r w:rsidRPr="008F4F07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8F4F07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8F4F07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8F4F07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8F4F07">
        <w:rPr>
          <w:rFonts w:ascii="Times New Roman" w:hAnsi="Times New Roman"/>
          <w:b/>
          <w:sz w:val="24"/>
          <w:szCs w:val="24"/>
        </w:rPr>
        <w:t>истории культуры</w:t>
      </w:r>
      <w:r w:rsidRPr="008F4F07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Новейшего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8F4F07">
        <w:rPr>
          <w:rFonts w:ascii="Times New Roman" w:hAnsi="Times New Roman"/>
          <w:bCs/>
          <w:sz w:val="24"/>
          <w:szCs w:val="24"/>
        </w:rPr>
        <w:t>изучение истории будет строиться по линейной системе с 5 по 10 классы</w:t>
      </w:r>
      <w:r w:rsidRPr="008F4F07">
        <w:rPr>
          <w:rFonts w:ascii="Times New Roman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56459B" w:rsidRPr="008F4F07" w:rsidRDefault="0056459B" w:rsidP="00856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Историческое образование в выпускном классе средней школы может иметь дифференцированный характер.</w:t>
      </w:r>
      <w:r w:rsidRPr="008F4F07">
        <w:rPr>
          <w:rFonts w:ascii="Times New Roman" w:hAnsi="Times New Roman"/>
          <w:sz w:val="24"/>
          <w:szCs w:val="24"/>
        </w:rPr>
        <w:t xml:space="preserve">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56459B" w:rsidRPr="008F4F07" w:rsidRDefault="0056459B" w:rsidP="008563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В обучении на профильном уровне учащиеся </w:t>
      </w:r>
      <w:r w:rsidRPr="008F4F07">
        <w:rPr>
          <w:rFonts w:ascii="Times New Roman" w:hAnsi="Times New Roman"/>
          <w:sz w:val="24"/>
          <w:szCs w:val="24"/>
        </w:rPr>
        <w:t>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56459B" w:rsidRPr="008F4F07" w:rsidRDefault="0056459B" w:rsidP="00856340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деятельности, как в рамках данной предметной области, так и в смежных с ней областях. Эта группа результатов предполагает: </w:t>
      </w:r>
    </w:p>
    <w:p w:rsidR="0056459B" w:rsidRPr="008F4F07" w:rsidRDefault="0056459B" w:rsidP="00856340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56459B" w:rsidRPr="008F4F07" w:rsidRDefault="0056459B" w:rsidP="00856340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56459B" w:rsidRDefault="0056459B" w:rsidP="00856340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 </w:t>
      </w:r>
    </w:p>
    <w:p w:rsidR="0056459B" w:rsidRPr="008F4F07" w:rsidRDefault="0056459B" w:rsidP="001126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532">
        <w:rPr>
          <w:rFonts w:ascii="Times New Roman" w:hAnsi="Times New Roman"/>
          <w:b/>
          <w:sz w:val="24"/>
          <w:szCs w:val="24"/>
          <w:shd w:val="clear" w:color="auto" w:fill="FFFFFF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учебном плане реализации образовательной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F0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6459B" w:rsidRPr="008F4F07" w:rsidRDefault="0056459B" w:rsidP="00112676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lastRenderedPageBreak/>
        <w:t>На углубленном уровне учебный предмет «История»</w:t>
      </w:r>
      <w:r w:rsidRPr="008F4F07">
        <w:rPr>
          <w:rFonts w:ascii="Times New Roman" w:hAnsi="Times New Roman"/>
          <w:sz w:val="24"/>
          <w:szCs w:val="24"/>
        </w:rPr>
        <w:t xml:space="preserve"> в 10–11 классах изучается в объеме 280 часов за два года (140/140). </w:t>
      </w:r>
    </w:p>
    <w:p w:rsidR="0056459B" w:rsidRDefault="0056459B" w:rsidP="00112676">
      <w:pPr>
        <w:pStyle w:val="af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 10 классе на углубленном уровне учебный предмет «История» включает в себя расширенное содержание базового уровня в рамках хронологического периода — 1914–2012 гг. В 11 классе— повторительно-обобщающий курс «История России до 1914 года», направленный на подготовку к итоговой аттестации и вступительным испытаниям в вузы»</w:t>
      </w:r>
      <w:r w:rsidRPr="008F4F07">
        <w:rPr>
          <w:rStyle w:val="aff7"/>
          <w:rFonts w:ascii="Times New Roman" w:hAnsi="Times New Roman"/>
          <w:sz w:val="24"/>
          <w:szCs w:val="24"/>
        </w:rPr>
        <w:footnoteReference w:id="3"/>
      </w:r>
    </w:p>
    <w:p w:rsidR="0056459B" w:rsidRPr="008F4F07" w:rsidRDefault="0056459B" w:rsidP="00284385">
      <w:pPr>
        <w:pStyle w:val="aff2"/>
        <w:spacing w:line="240" w:lineRule="auto"/>
        <w:ind w:firstLine="0"/>
        <w:rPr>
          <w:b/>
          <w:sz w:val="24"/>
          <w:highlight w:val="yellow"/>
        </w:rPr>
      </w:pPr>
    </w:p>
    <w:p w:rsidR="0056459B" w:rsidRDefault="0056459B" w:rsidP="003E128C">
      <w:pPr>
        <w:pStyle w:val="afd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6459B" w:rsidRPr="008F4F07" w:rsidRDefault="0056459B" w:rsidP="003E128C">
      <w:pPr>
        <w:pStyle w:val="afd"/>
        <w:tabs>
          <w:tab w:val="left" w:pos="993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4277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56459B" w:rsidRPr="008F4F07" w:rsidRDefault="0056459B" w:rsidP="004277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История России. 80 часов</w:t>
      </w:r>
    </w:p>
    <w:p w:rsidR="0056459B" w:rsidRPr="008F4F07" w:rsidRDefault="0056459B" w:rsidP="0028438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56459B" w:rsidRPr="008F4F07" w:rsidRDefault="0056459B" w:rsidP="0028438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Тема I. Россия в годы «великих потрясений». 10ч.  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</w:t>
      </w:r>
      <w:r w:rsidRPr="008F4F07">
        <w:rPr>
          <w:rFonts w:ascii="Times New Roman" w:hAnsi="Times New Roman"/>
          <w:sz w:val="24"/>
          <w:szCs w:val="24"/>
        </w:rPr>
        <w:lastRenderedPageBreak/>
        <w:t>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56459B" w:rsidRPr="008F4F07" w:rsidRDefault="0056459B" w:rsidP="00284385">
      <w:pPr>
        <w:spacing w:after="0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II. Советский союз в 1920—1930-х гг. 18 ч.  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</w:t>
      </w: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56459B" w:rsidRPr="008F4F07" w:rsidRDefault="0056459B" w:rsidP="00284385">
      <w:pPr>
        <w:spacing w:after="0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III. Великая Отечественная война. 1941—1945 гг.  12ч.    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</w:t>
      </w: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6459B" w:rsidRPr="008F4F07" w:rsidRDefault="0056459B" w:rsidP="00862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56459B" w:rsidRPr="008F4F07" w:rsidRDefault="0056459B" w:rsidP="00B6603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Тема IV. Апогей и кризис советской системы. 1945—1991 гг.  28ч.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И.В. Сталин в оценках современников и историков.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</w:t>
      </w:r>
      <w:r w:rsidRPr="008F4F07">
        <w:rPr>
          <w:rFonts w:ascii="Times New Roman" w:hAnsi="Times New Roman"/>
          <w:sz w:val="24"/>
          <w:szCs w:val="24"/>
        </w:rPr>
        <w:lastRenderedPageBreak/>
        <w:t>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56459B" w:rsidRPr="008F4F07" w:rsidRDefault="0056459B" w:rsidP="00862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 М.С. Горбачев в оценках современников и историков.</w:t>
      </w:r>
    </w:p>
    <w:p w:rsidR="0056459B" w:rsidRPr="008F4F07" w:rsidRDefault="0056459B" w:rsidP="0028438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V. Российская Федерация. 12 ч.   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</w:t>
      </w: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56459B" w:rsidRPr="008F4F07" w:rsidRDefault="0056459B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</w:t>
      </w:r>
      <w:r w:rsidRPr="008F4F0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представления и ожидания в зеркале социологии. Постановка государством вопроса о социальной ответственности бизнеса.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56459B" w:rsidRPr="008F4F07" w:rsidRDefault="0056459B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56459B" w:rsidRPr="008F4F07" w:rsidRDefault="0056459B" w:rsidP="00573A71">
      <w:pPr>
        <w:spacing w:line="259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10 класс </w:t>
      </w:r>
    </w:p>
    <w:p w:rsidR="0056459B" w:rsidRPr="008F4F07" w:rsidRDefault="0056459B" w:rsidP="009029C0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</w:t>
      </w:r>
      <w:r w:rsidRPr="008F4F07">
        <w:rPr>
          <w:rFonts w:ascii="Times New Roman" w:hAnsi="Times New Roman"/>
          <w:sz w:val="24"/>
          <w:szCs w:val="24"/>
        </w:rPr>
        <w:t>Новейшая история</w:t>
      </w:r>
      <w:r w:rsidRPr="008F4F0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</w:t>
      </w:r>
      <w:r w:rsidRPr="008F4F07">
        <w:rPr>
          <w:rFonts w:ascii="Times New Roman" w:hAnsi="Times New Roman"/>
          <w:color w:val="000000"/>
          <w:sz w:val="24"/>
          <w:szCs w:val="24"/>
        </w:rPr>
        <w:t>56 часов</w:t>
      </w:r>
      <w:r w:rsidRPr="008F4F07">
        <w:rPr>
          <w:rFonts w:ascii="Times New Roman" w:hAnsi="Times New Roman"/>
          <w:sz w:val="24"/>
          <w:szCs w:val="24"/>
        </w:rPr>
        <w:t xml:space="preserve">           </w:t>
      </w:r>
    </w:p>
    <w:p w:rsidR="0056459B" w:rsidRPr="008F4F07" w:rsidRDefault="0056459B" w:rsidP="009029C0">
      <w:pPr>
        <w:widowControl w:val="0"/>
        <w:spacing w:after="0" w:line="240" w:lineRule="auto"/>
        <w:ind w:right="2956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8F4F07">
        <w:rPr>
          <w:rFonts w:ascii="Times New Roman" w:hAnsi="Times New Roman"/>
          <w:b/>
          <w:sz w:val="24"/>
          <w:szCs w:val="24"/>
        </w:rPr>
        <w:t xml:space="preserve">. Мир накануне и в годы Первой мировой войны.5ч </w:t>
      </w:r>
    </w:p>
    <w:p w:rsidR="0056459B" w:rsidRPr="008F4F07" w:rsidRDefault="0056459B" w:rsidP="00284385">
      <w:pPr>
        <w:pStyle w:val="af"/>
        <w:ind w:right="120"/>
        <w:rPr>
          <w:sz w:val="24"/>
          <w:szCs w:val="24"/>
        </w:rPr>
      </w:pPr>
      <w:r w:rsidRPr="008F4F07">
        <w:rPr>
          <w:sz w:val="24"/>
          <w:szCs w:val="24"/>
        </w:rPr>
        <w:t xml:space="preserve">Индустриальное общество. Либерализм, консерватизм, социал- 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Первая мировая война 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</w:t>
      </w:r>
      <w:r w:rsidRPr="008F4F07">
        <w:rPr>
          <w:sz w:val="24"/>
          <w:szCs w:val="24"/>
        </w:rPr>
        <w:lastRenderedPageBreak/>
        <w:t>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bookmarkStart w:id="0" w:name="_Hlk19476992"/>
      <w:r w:rsidRPr="008F4F07">
        <w:rPr>
          <w:rFonts w:ascii="Times New Roman" w:hAnsi="Times New Roman"/>
          <w:sz w:val="24"/>
          <w:szCs w:val="24"/>
        </w:rPr>
        <w:t>Тема II</w:t>
      </w:r>
      <w:bookmarkEnd w:id="0"/>
      <w:r w:rsidRPr="008F4F07">
        <w:rPr>
          <w:rFonts w:ascii="Times New Roman" w:hAnsi="Times New Roman"/>
          <w:sz w:val="24"/>
          <w:szCs w:val="24"/>
        </w:rPr>
        <w:t>. Межвоенный период (1918–1939). 16 ч.</w:t>
      </w:r>
    </w:p>
    <w:p w:rsidR="0056459B" w:rsidRPr="008F4F07" w:rsidRDefault="0056459B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Революционная волна после Первой мировой войны.</w:t>
      </w:r>
    </w:p>
    <w:p w:rsidR="0056459B" w:rsidRPr="008F4F07" w:rsidRDefault="0056459B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Версальско-вашингтонская система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 Келлога.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Страны Запада в 1920-е гг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6459B" w:rsidRPr="008F4F07" w:rsidRDefault="0056459B" w:rsidP="00284385">
      <w:pPr>
        <w:widowControl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56459B" w:rsidRPr="008F4F07" w:rsidRDefault="0056459B" w:rsidP="00284385">
      <w:pPr>
        <w:pStyle w:val="1"/>
        <w:keepNext w:val="0"/>
        <w:widowControl w:val="0"/>
        <w:tabs>
          <w:tab w:val="left" w:pos="2618"/>
          <w:tab w:val="left" w:pos="4559"/>
          <w:tab w:val="left" w:pos="6340"/>
          <w:tab w:val="left" w:pos="891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Мировой экономический кризис. Великая депрессия.</w:t>
      </w:r>
    </w:p>
    <w:p w:rsidR="0056459B" w:rsidRPr="008F4F07" w:rsidRDefault="0056459B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Преобразования Ф. Рузвельта в США. 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 политическое развитие стран Латинской Америки.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Нарастание агрессии в мире.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 xml:space="preserve"> Германский нацизм.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«Народный фронт» и Гражданская война в Испании.</w:t>
      </w:r>
    </w:p>
    <w:p w:rsidR="0056459B" w:rsidRPr="008F4F07" w:rsidRDefault="0056459B" w:rsidP="00284385">
      <w:pPr>
        <w:widowControl w:val="0"/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республики.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Политика «умиротворения» агрессора.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 xml:space="preserve">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 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Развитие культуры в первой трети ХХ в</w:t>
      </w:r>
      <w:r w:rsidRPr="008F4F07">
        <w:rPr>
          <w:rFonts w:ascii="Times New Roman" w:hAnsi="Times New Roman"/>
          <w:sz w:val="24"/>
          <w:szCs w:val="24"/>
        </w:rPr>
        <w:t>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Восток в первой половине ХХ века. Политическое развитие стран Южной и </w:t>
      </w:r>
      <w:r w:rsidRPr="008F4F07">
        <w:rPr>
          <w:rFonts w:ascii="Times New Roman" w:hAnsi="Times New Roman"/>
          <w:sz w:val="24"/>
          <w:szCs w:val="24"/>
        </w:rPr>
        <w:lastRenderedPageBreak/>
        <w:t xml:space="preserve">Восточной Азии.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Латинская Америка в первой половине ХХ века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Культура и искусство первой половине ХХ в.</w:t>
      </w:r>
    </w:p>
    <w:p w:rsidR="0056459B" w:rsidRPr="008F4F07" w:rsidRDefault="0056459B" w:rsidP="00284385">
      <w:pPr>
        <w:widowControl w:val="0"/>
        <w:spacing w:after="0" w:line="240" w:lineRule="auto"/>
        <w:ind w:right="121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</w:t>
      </w:r>
      <w:bookmarkStart w:id="1" w:name="_Hlk19309617"/>
      <w:r w:rsidRPr="008F4F07">
        <w:rPr>
          <w:rFonts w:ascii="Times New Roman" w:hAnsi="Times New Roman"/>
          <w:sz w:val="24"/>
          <w:szCs w:val="24"/>
        </w:rPr>
        <w:t xml:space="preserve">культуры первой трети ХХ в. </w:t>
      </w:r>
      <w:bookmarkEnd w:id="1"/>
      <w:r w:rsidRPr="008F4F07">
        <w:rPr>
          <w:rFonts w:ascii="Times New Roman" w:hAnsi="Times New Roman"/>
          <w:sz w:val="24"/>
          <w:szCs w:val="24"/>
        </w:rPr>
        <w:t>Тоталитаризм и культура. Массовая культура. Олимпийское движение.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Тема III. Вторая мировая война. 10 ч.</w:t>
      </w:r>
    </w:p>
    <w:p w:rsidR="0056459B" w:rsidRPr="008F4F07" w:rsidRDefault="0056459B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Второй мировой войны. 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Великой Отечественной войны и войны на Тихом океане.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Коренной перелом в войне.</w:t>
      </w:r>
    </w:p>
    <w:p w:rsidR="0056459B" w:rsidRPr="008F4F07" w:rsidRDefault="0056459B" w:rsidP="00284385">
      <w:pPr>
        <w:widowControl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Коминтерна.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Жизнь во время войны. Сопротивление оккупантам.</w:t>
      </w:r>
    </w:p>
    <w:p w:rsidR="0056459B" w:rsidRPr="008F4F07" w:rsidRDefault="0056459B" w:rsidP="00284385">
      <w:pPr>
        <w:widowControl w:val="0"/>
        <w:spacing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Разгром Германии, Японии и их союзников.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lastRenderedPageBreak/>
        <w:t>Тема IV. Соревнование социальных систем. 20 ч.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«холодной войны». 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 Гонка вооружений. Берлинский и Карибский кризисы.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средах.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Дальний Восток в 40–70-е гг. Войны и революции.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«Разрядка».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Западная Европа и Северная Америка в 50–80-е годы ХХ века.</w:t>
      </w:r>
    </w:p>
    <w:p w:rsidR="0056459B" w:rsidRPr="008F4F07" w:rsidRDefault="0056459B" w:rsidP="00284385">
      <w:pPr>
        <w:widowControl w:val="0"/>
        <w:spacing w:after="0" w:line="240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Достижения и кризисы социалистического мира.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56459B" w:rsidRPr="008F4F07" w:rsidRDefault="0056459B" w:rsidP="00284385">
      <w:pPr>
        <w:widowControl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Преобразования и революции в странах Центральной и Восточной Европы.</w:t>
      </w:r>
      <w:r w:rsidRPr="008F4F07">
        <w:rPr>
          <w:rFonts w:ascii="Times New Roman" w:hAnsi="Times New Roman"/>
          <w:sz w:val="24"/>
          <w:szCs w:val="24"/>
        </w:rPr>
        <w:t xml:space="preserve"> 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Латинская Америка в 1950–1990-е гг.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56459B" w:rsidRPr="008F4F07" w:rsidRDefault="0056459B" w:rsidP="00284385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lastRenderedPageBreak/>
        <w:t>Страны Азии и Африки в 1940–1990-е гг. Деколонизация и выбор путей развития.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</w:t>
      </w:r>
      <w:r w:rsidRPr="008F4F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Африке.Арабские страны и возникновение государства Израиль. Антиимпериалистическое движение в Иране. Суэцкий конфликт. Арабо- 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</w:t>
      </w:r>
      <w:r w:rsidRPr="008F4F0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 w:rsidR="0056459B" w:rsidRPr="008F4F07" w:rsidRDefault="0056459B" w:rsidP="00284385">
      <w:pPr>
        <w:widowControl w:val="0"/>
        <w:spacing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56459B" w:rsidRPr="008F4F07" w:rsidRDefault="0056459B" w:rsidP="00573A71">
      <w:pPr>
        <w:pStyle w:val="1"/>
        <w:keepNext w:val="0"/>
        <w:widowControl w:val="0"/>
        <w:tabs>
          <w:tab w:val="left" w:pos="357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Тема V. Современный мир. 5 ч.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Глобализация конца </w:t>
      </w:r>
      <w:bookmarkStart w:id="2" w:name="_Hlk19310497"/>
      <w:r w:rsidRPr="008F4F07">
        <w:rPr>
          <w:rFonts w:ascii="Times New Roman" w:hAnsi="Times New Roman"/>
          <w:sz w:val="24"/>
          <w:szCs w:val="24"/>
        </w:rPr>
        <w:t>ХХ – начала XX</w:t>
      </w:r>
      <w:bookmarkStart w:id="3" w:name="_Hlk19310553"/>
      <w:r w:rsidRPr="008F4F07">
        <w:rPr>
          <w:rFonts w:ascii="Times New Roman" w:hAnsi="Times New Roman"/>
          <w:sz w:val="24"/>
          <w:szCs w:val="24"/>
        </w:rPr>
        <w:t>I</w:t>
      </w:r>
      <w:bookmarkEnd w:id="3"/>
      <w:r w:rsidRPr="008F4F07">
        <w:rPr>
          <w:rFonts w:ascii="Times New Roman" w:hAnsi="Times New Roman"/>
          <w:sz w:val="24"/>
          <w:szCs w:val="24"/>
        </w:rPr>
        <w:t xml:space="preserve"> вв. </w:t>
      </w:r>
      <w:bookmarkEnd w:id="2"/>
      <w:r w:rsidRPr="008F4F07">
        <w:rPr>
          <w:rFonts w:ascii="Times New Roman" w:hAnsi="Times New Roman"/>
          <w:sz w:val="24"/>
          <w:szCs w:val="24"/>
        </w:rPr>
        <w:t>Информационная революция, Интернет. Экономические кризисы арене.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</w:t>
      </w:r>
      <w:r w:rsidRPr="008F4F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мире.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Культура во второй половине ХХ – начала ХХI вв. Завершение эпохи модернизма, абстрактный экспрессионизм, гиперреализм, концептуализм. Интернет и становление глобального информационного пространства. Формирование новых ценностей. Постмодернизм в архитектуре, кино, литературе.</w:t>
      </w:r>
    </w:p>
    <w:p w:rsidR="0056459B" w:rsidRPr="008F4F07" w:rsidRDefault="0056459B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56459B" w:rsidRPr="008F4F07" w:rsidRDefault="0056459B" w:rsidP="00C34786">
      <w:pPr>
        <w:numPr>
          <w:ilvl w:val="0"/>
          <w:numId w:val="14"/>
        </w:numPr>
        <w:spacing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класс (136 часов) </w:t>
      </w:r>
    </w:p>
    <w:p w:rsidR="0056459B" w:rsidRPr="008F4F07" w:rsidRDefault="0056459B" w:rsidP="00C34786">
      <w:pPr>
        <w:spacing w:line="240" w:lineRule="auto"/>
        <w:ind w:left="1244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Всеобщая история -56 часов</w:t>
      </w:r>
    </w:p>
    <w:p w:rsidR="0056459B" w:rsidRPr="008F4F07" w:rsidRDefault="0056459B" w:rsidP="00C34786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История как наука. 1 ч.                                                                                                            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История в системе гуманитарных наук.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 Проблема достоверности и фальсификации исторических знаний.</w:t>
      </w:r>
    </w:p>
    <w:p w:rsidR="0056459B" w:rsidRPr="008F4F07" w:rsidRDefault="0056459B" w:rsidP="009029C0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Древнейшая и древняя история человечества. 10ч.                                                                    </w:t>
      </w:r>
    </w:p>
    <w:p w:rsidR="0056459B" w:rsidRPr="008F4F07" w:rsidRDefault="0056459B" w:rsidP="009029C0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Современные научные концепции происхождения человека и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Природное и социальное в человеке и человеческом сообществе первобытной эпохи.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Расселение древнейшего человечества.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рас и языковых семей.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Неолитическая революция.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Изменения в укладе жизни и формах социальных связей. Родоплеменные отношения.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Цивилизации Древнего Востока. Формирование индо-буддийской и китайско-конфуцианской цивилизаций. Социальные нормы и духовные ценности в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древнеиндийском и древнекитайском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Возникновение религиозной картины мира.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Философское наследие Древнего Востока.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Мифологическая картина мира и формирование научной формы мышления в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античном обществе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Философское наследие Древней Греции и Рима. Становление иудео-христианской духовной традиции, ее религиозно-мировоззренческие особенности.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Ранняя христианская церковь.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Средние века. 15 ч.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Христианская средневековая цивилизация в Европе. Складывание западноевропейского и восточноевропейского регионов цивилизационного развития.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Социокультурное 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политическое влияние Византии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Образование централизованных государств.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церкви в европейском обществе.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Культурное и философское наследие европейского Средневековья.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инамика развития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европейской средневековой цивилизации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Социально-политический, религиозный, демографический кризис европейского традиционного общества в XIV-XV вв. Предпосылки модернизации.</w:t>
      </w:r>
    </w:p>
    <w:p w:rsidR="0056459B" w:rsidRPr="008F4F07" w:rsidRDefault="0056459B" w:rsidP="009029C0">
      <w:pPr>
        <w:spacing w:line="240" w:lineRule="auto"/>
        <w:ind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Возникновение исламской цивилизации. Социальные нормы и мотивы общественного поведения человека в исламском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Социокультурные особенности арабского 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тюркского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Исламская духовная культура и философская мысль в эпоху Средневековья.</w:t>
      </w:r>
    </w:p>
    <w:p w:rsidR="0056459B" w:rsidRPr="008F4F07" w:rsidRDefault="0056459B" w:rsidP="00C34786">
      <w:pPr>
        <w:spacing w:line="240" w:lineRule="auto"/>
        <w:ind w:firstLine="284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Новое время: эпоха модернизации. 15 ч.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Понятие «Новое время».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Модернизация как процесс перехода от традиционного (аграрного) к индустриальному обществу.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Великие географические открытия и начало европейской колониальной экспансии.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Формирование нового пространственного восприятия мира. Усиление роли техногенных факторов общественного развития в ходе модернизации.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Торговый и мануфактурный капитализм.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Внутренняя колонизация.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Конфессиональный раскол европейского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Конституционализм. Становление гражданского общества.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Возникновение идеологических доктрин либерализма, консерватизма, социализма, анархизма. Марксизм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рабочее революционное движение.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Национализм и его влияние на общественно-политическую жизнь в странах Европы.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Рождение современной Западной цивилизации. 15 ч.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«Эшелоны» модернизации как различные модели перехода от традиционного к индустриальному обществу.</w:t>
      </w:r>
    </w:p>
    <w:p w:rsidR="0056459B" w:rsidRPr="008F4F07" w:rsidRDefault="0056459B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Мировосприятие человека индустриального общества. Формирование классической научной картины мира в XVII-XIX вв. Культурное наследие Нового времени. 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56459B" w:rsidRPr="008F4F07" w:rsidRDefault="0056459B" w:rsidP="004D3A5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                              История России</w:t>
      </w:r>
      <w:r w:rsidRPr="008F4F07">
        <w:rPr>
          <w:rFonts w:ascii="Times New Roman" w:hAnsi="Times New Roman"/>
          <w:sz w:val="24"/>
          <w:szCs w:val="24"/>
        </w:rPr>
        <w:t xml:space="preserve"> </w:t>
      </w:r>
      <w:r w:rsidRPr="008F4F07">
        <w:rPr>
          <w:rFonts w:ascii="Times New Roman" w:hAnsi="Times New Roman"/>
          <w:b/>
          <w:sz w:val="24"/>
          <w:szCs w:val="24"/>
        </w:rPr>
        <w:t>– 80 часов</w:t>
      </w:r>
      <w:r w:rsidRPr="008F4F07">
        <w:rPr>
          <w:rFonts w:ascii="Times New Roman" w:hAnsi="Times New Roman"/>
          <w:sz w:val="24"/>
          <w:szCs w:val="24"/>
        </w:rPr>
        <w:t xml:space="preserve"> </w:t>
      </w:r>
    </w:p>
    <w:p w:rsidR="0056459B" w:rsidRPr="008F4F07" w:rsidRDefault="0056459B" w:rsidP="00C3478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Место России в мировой истории. 1 ч. </w:t>
      </w:r>
    </w:p>
    <w:p w:rsidR="0056459B" w:rsidRPr="008F4F07" w:rsidRDefault="0056459B" w:rsidP="00C3478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становления и развития российской цивилизации.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и место России в мировом развитии: история и современность. Источники по истории Отечества. Проблема достоверности и фальсификации исторических знаний.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59B" w:rsidRPr="008F4F07" w:rsidRDefault="0056459B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                      Древнерусское государство в 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 в.в. 8 ч.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Народы и древнейшие государства на территории России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Великое переселение народов и его влияние на формирование праславянского этноса. Место славян среди индоевропейцев.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  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Русь в IX – начале XII вв.  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Происхождение государственности у восточных славян. «Повесть временных лет».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Возникновение Древнерусского государства. Новгород.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Происхождение слова «Русь».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Начало династии Рюриковичей. Дань и подданство. Князья и их дружины. Вечевые порядки.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Торговый путь «из варяг в греки». Походы на Византию.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Принятие христианства. Развитие норм права на Руси. Категории населения.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Княжеские усобицы.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Христианская культура и языческие традиции Руси.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Контакты с культурами Запада и Востока.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Влияние Византии. Монастырское строительство.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Культура Древней Руси как один из факторов образования древнерусской народности.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Русские земли и княжества в XII – середине XV вв. 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Православная Церковь и идея единства Русской земли. Русь и Степь.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Расцвет культуры домонгольской Руси.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Образование Монгольского государства.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Нашествие на Русь.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Экспансия с Запада. Борьба с крестоносной агрессией.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Русские земли в составе Великого княжества Литовского.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Начало возрождения Руси. Внутренние миграции населения. Восстановление экономики русских земель. Формы землевладения и категории населения.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городов в объединительном процессе.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Образование единого русского государства в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F4F07">
        <w:rPr>
          <w:rFonts w:ascii="Times New Roman" w:hAnsi="Times New Roman"/>
          <w:b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sz w:val="24"/>
          <w:szCs w:val="24"/>
        </w:rPr>
        <w:t>в.в.  7 ч.</w:t>
      </w:r>
    </w:p>
    <w:p w:rsidR="0056459B" w:rsidRPr="008F4F07" w:rsidRDefault="0056459B" w:rsidP="00C34786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Объединение русских земель вокруг Москвы.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Борьба за политическую гегемонию в Северо-Восточной Руси.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Политические, социальные, экономические и территориально-географические причины превращения Москвы в центр объединения русских земель.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Взаимосвязь процессов объединения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русских земель и борьбы против ордынского владычества. Зарождение национального самосознания на Руси.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Великое княжество Московское в системе международных отношений.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56459B" w:rsidRPr="008F4F07" w:rsidRDefault="0056459B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Завершение объединения русских земель и образование Российского государства.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Особенности процесса складывания централизованного государства в России.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церкви в государственном строительстве. «Москва – третий Рим».</w:t>
      </w:r>
    </w:p>
    <w:p w:rsidR="0056459B" w:rsidRPr="008F4F07" w:rsidRDefault="0056459B" w:rsidP="004D3A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Культурное развитие русских земель в 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XIV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 вв. 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Культурное развитие русских земель и княжеств в конце XIII – середине XV вв.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Москва как центр развития культуры великорусской народности.</w:t>
      </w:r>
    </w:p>
    <w:p w:rsidR="0056459B" w:rsidRPr="008F4F07" w:rsidRDefault="0056459B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                          Россия в 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F4F07">
        <w:rPr>
          <w:rFonts w:ascii="Times New Roman" w:hAnsi="Times New Roman"/>
          <w:b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8F4F07">
        <w:rPr>
          <w:rFonts w:ascii="Times New Roman" w:hAnsi="Times New Roman"/>
          <w:b/>
          <w:sz w:val="24"/>
          <w:szCs w:val="24"/>
        </w:rPr>
        <w:t xml:space="preserve"> в.в.  10 ч.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Установление царской власти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ее сакрализация в общественном сознании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Складывание идеологии самодержавия.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Расширение территории России в XVI в. Рост международного авторитета Российского государства.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Причины и характер Смуты.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Пресечение правящей династии. Боярские группировки.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Обострение социально-экономических противоречий. Борьба против агрессии Речи Посполитой и Швеции.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Национальный подъем в России.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Восстановление независимости страны.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Земской собор 1613 г. и восстановление самодержавия. Первые Романовы.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Расширение территории Российского государства в XVII в.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Вхождение Левобережной Украины в состав России. Освоение Сибири.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Участие России в войнах в XVII в.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Старообрядчество.</w:t>
      </w:r>
    </w:p>
    <w:p w:rsidR="0056459B" w:rsidRPr="008F4F07" w:rsidRDefault="0056459B" w:rsidP="00C347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Культура и быт России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bCs/>
          <w:sz w:val="24"/>
          <w:szCs w:val="24"/>
        </w:rPr>
        <w:t>-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в. </w:t>
      </w:r>
    </w:p>
    <w:p w:rsidR="0056459B" w:rsidRPr="008F4F07" w:rsidRDefault="0056459B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Крестьянский и городской быт.</w:t>
      </w:r>
    </w:p>
    <w:p w:rsidR="0056459B" w:rsidRPr="008F4F07" w:rsidRDefault="0056459B" w:rsidP="004D3A5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Особенности русской традиционной (средневековой) культуры. Формирование национального самосознания.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Дискуссия о предпосылках преобразования общественного строя и характере процесса модернизации в России.</w:t>
      </w:r>
    </w:p>
    <w:p w:rsidR="0056459B" w:rsidRPr="008F4F07" w:rsidRDefault="0056459B" w:rsidP="004D3A5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Россия в </w:t>
      </w: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XVIII – середине  XIX вв.  28 ч.</w:t>
      </w:r>
    </w:p>
    <w:p w:rsidR="0056459B" w:rsidRPr="008F4F07" w:rsidRDefault="0056459B" w:rsidP="00F14611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Провозглашение империи.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Превращение дворянства в господствующее сословие.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Особенности российского абсолютизма. Россия в период дворцовых переворотов. Расширение прав и привилегий дворянства.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Просвещенный абсолютизм. Законодательное оформление сословного строя.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Попытки укрепления абсолютизма в первой половине XIX в. Реформы системы государственного управления.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Рост оппозиционных настроений в обществе.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  Сохранение крепостничества в условиях развертывания модернизации.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Превращение России в мировую державу.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Россия в войнах XVIII в. Имперская внешняя политика. Разделы Польши. Расширение территории государства в XVIII – середине XIX вв.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Участие России в антифранцузских коалициях в период революционных и наполеоновских войн. Отечественная война 1812 г.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заграничный поход русской армии. Россия в Священном союзе.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Крымская война.</w:t>
      </w:r>
    </w:p>
    <w:p w:rsidR="0056459B" w:rsidRPr="008F4F07" w:rsidRDefault="0056459B" w:rsidP="00F1461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Культура России </w:t>
      </w: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XVIII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-первой половины Х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Х в. </w:t>
      </w:r>
    </w:p>
    <w:p w:rsidR="0056459B" w:rsidRPr="008F4F07" w:rsidRDefault="0056459B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Формирование русского литературного языка.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Русская усадьба.</w:t>
      </w:r>
      <w:r w:rsidRPr="008F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56459B" w:rsidRPr="008F4F07" w:rsidRDefault="0056459B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                   Россия во второй половине  Х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4F07">
        <w:rPr>
          <w:rFonts w:ascii="Times New Roman" w:hAnsi="Times New Roman"/>
          <w:b/>
          <w:sz w:val="24"/>
          <w:szCs w:val="24"/>
        </w:rPr>
        <w:t>Х вв. 25 ч.</w:t>
      </w:r>
    </w:p>
    <w:p w:rsidR="0056459B" w:rsidRPr="008F4F07" w:rsidRDefault="0056459B" w:rsidP="004D3A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Русское общество и подготовка Великой реформы. Сущность крестьянской реформы 1861 года. Крестьянское движение после отмены крепостного права. Революционно-демократическое движение в канун и в годы реформы.</w:t>
      </w:r>
      <w:r w:rsidRPr="008F4F07">
        <w:rPr>
          <w:rFonts w:ascii="Times New Roman" w:hAnsi="Times New Roman"/>
          <w:b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Особенности модернизации. Основные типы хозяйств в пореформенной деревне. “Оскудение” дворянских гнезд. Завершение промышленного переворота. Развитие внутреннего рынка. Рост городов. Развитие путей сообщения. Многоукладность экономики. Роль государства в экономике.</w:t>
      </w:r>
    </w:p>
    <w:p w:rsidR="0056459B" w:rsidRPr="008F4F07" w:rsidRDefault="0056459B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Самодержавие и сословный строй в условиях модернизационных процессов. Выступления разночинной интеллигенции.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Народничество. Политический террор. Политика контрреформ.</w:t>
      </w:r>
    </w:p>
    <w:p w:rsidR="0056459B" w:rsidRPr="008F4F07" w:rsidRDefault="0056459B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Культура России во второй половине Х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56459B" w:rsidRPr="008F4F07" w:rsidRDefault="0056459B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Развитие науки и системы образования. Образование. Начало женского образования в России. Школы. Университеты как центры образования, культуры, свободомыслия. Печать и цензура. Развитие естественных наук. Общественная мысль. Историческая наука. Россия и Запад в русской общественной мысли.</w:t>
      </w:r>
      <w:r w:rsidRPr="008F4F07">
        <w:rPr>
          <w:rFonts w:ascii="Times New Roman" w:hAnsi="Times New Roman"/>
          <w:b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Научные достижения и открытия российских ученых.</w:t>
      </w:r>
    </w:p>
    <w:p w:rsidR="0056459B" w:rsidRPr="008F4F07" w:rsidRDefault="0056459B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Расцвет русской литературы. Основные направления, стили, жанры в литературе и искусстве в 60– 90-е гг., демократические и гуманистические традиции. Деятели российской культуры. Меценатство (П.М. Третьяков, С.И. Мамонтов).</w:t>
      </w:r>
    </w:p>
    <w:p w:rsidR="0056459B" w:rsidRPr="008F4F07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Театр. Музыка. Живопись. Скульптура. Архитектура. Творческие союзы и их влияние на культурную жизнь российского общества.</w:t>
      </w: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Социальный опыт и духовное наследие российского общества XIX в. в мировой культуре.</w:t>
      </w: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Pr="008F4F07" w:rsidRDefault="0056459B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9B" w:rsidRPr="008F4F07" w:rsidRDefault="0056459B" w:rsidP="00D17A75">
      <w:pPr>
        <w:pStyle w:val="2"/>
        <w:numPr>
          <w:ilvl w:val="0"/>
          <w:numId w:val="2"/>
        </w:numPr>
        <w:jc w:val="center"/>
        <w:rPr>
          <w:b/>
          <w:bCs/>
          <w:sz w:val="24"/>
        </w:rPr>
      </w:pPr>
      <w:r w:rsidRPr="008F4F07">
        <w:rPr>
          <w:b/>
          <w:bCs/>
          <w:sz w:val="24"/>
        </w:rPr>
        <w:t>Планируемые результаты освоения учебного предмета, курса</w:t>
      </w:r>
    </w:p>
    <w:p w:rsidR="0056459B" w:rsidRPr="008F4F07" w:rsidRDefault="0056459B" w:rsidP="00D17A75">
      <w:pPr>
        <w:pStyle w:val="afd"/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Личностные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понимание своего места в движении от прошлого к настоящему и будущему;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способность к определению своей позиции и ответственному поведению;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Метапредметные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использовать ранее изученный материал для решения познавательных задач;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логически строить рассуждение, ясно и аргументированно излагать мысли;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lastRenderedPageBreak/>
        <w:t xml:space="preserve">• использовать ИКТ-технологии для обработки, передачи, систематизации и презентации ин формации;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свою роль в учебной группе, вклад всех участников в общий результат;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оценивать собственные действия, учебные достижения.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различные методы исторического анализа;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осуществлять структурный и смысловой анализ текста исторического источника;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знания из других предметных областей для анализа исторического объекта;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различать субъективные и объективизированные исторические оценки;</w:t>
      </w:r>
    </w:p>
    <w:p w:rsidR="0056459B" w:rsidRPr="008F4F07" w:rsidRDefault="0056459B" w:rsidP="00D17A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 • 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56459B" w:rsidRPr="008F4F07" w:rsidRDefault="0056459B" w:rsidP="00D17A75">
      <w:pPr>
        <w:pStyle w:val="1"/>
        <w:spacing w:before="0"/>
        <w:ind w:left="810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Выпускник на профильном уровне научится: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России, ее роль в мировом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сообществе;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 СМИ, ее систематизации и представления в различных знаковых</w:t>
      </w:r>
      <w:r w:rsidRPr="008F4F0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системах;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</w:t>
      </w:r>
      <w:r w:rsidRPr="008F4F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процессами);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lastRenderedPageBreak/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презентовать историческую информацию в виде таблиц, схем,</w:t>
      </w:r>
      <w:r w:rsidRPr="008F4F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графиков;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</w:t>
      </w:r>
      <w:r w:rsidRPr="008F4F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в.;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обосновывать с опорой на факты, приведенные в учебной и научно- популярной литературе, собственную точку зрения на основные события истории России Новейшего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времени;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системах;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справочников;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анализ.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суждений;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анализировать и сопоставлять как научные, так и вненаучные версии и оценки исторического прошлого, отличать интерпретации, основанные 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8F4F07">
        <w:rPr>
          <w:rFonts w:ascii="Times New Roman" w:hAnsi="Times New Roman"/>
          <w:sz w:val="24"/>
          <w:szCs w:val="24"/>
        </w:rPr>
        <w:t>фактическом материале, от заведомых искажений,</w:t>
      </w:r>
      <w:r w:rsidRPr="008F4F0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фальсификации;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ситуации;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историографии;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</w:t>
      </w:r>
      <w:r w:rsidRPr="008F4F0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ценность;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знать основные подходы (концепции) в изучении</w:t>
      </w:r>
      <w:r w:rsidRPr="008F4F0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знакомиться с оценками «трудных» вопросов</w:t>
      </w:r>
      <w:r w:rsidRPr="008F4F0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lastRenderedPageBreak/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версии;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в.;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корректно использовать терминологию исторической науки в ходе выступления, дискуссии и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т.д.;</w:t>
      </w:r>
    </w:p>
    <w:p w:rsidR="0056459B" w:rsidRPr="008F4F07" w:rsidRDefault="0056459B" w:rsidP="00D17A75">
      <w:pPr>
        <w:pStyle w:val="afd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</w:t>
      </w:r>
      <w:r w:rsidRPr="008F4F0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деятельности.</w:t>
      </w:r>
    </w:p>
    <w:p w:rsidR="0056459B" w:rsidRDefault="0056459B" w:rsidP="00EF4ECD">
      <w:pPr>
        <w:tabs>
          <w:tab w:val="left" w:pos="4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59B" w:rsidRPr="00D1164E" w:rsidRDefault="0056459B" w:rsidP="000D25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56459B" w:rsidRPr="00CE0723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723">
        <w:rPr>
          <w:rFonts w:ascii="Times New Roman" w:hAnsi="Times New Roman"/>
          <w:b/>
          <w:sz w:val="24"/>
          <w:szCs w:val="24"/>
        </w:rPr>
        <w:t xml:space="preserve">Виды и формы текущего контроля: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- устный (индивидуальный или фронтальный опрос, защита рефератов, докладов, проектов, собеседование, зачет, устная взаимопроверка.);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D1164E">
        <w:rPr>
          <w:rFonts w:ascii="Times New Roman" w:hAnsi="Times New Roman"/>
          <w:b/>
          <w:sz w:val="24"/>
          <w:szCs w:val="24"/>
        </w:rPr>
        <w:t xml:space="preserve">, </w:t>
      </w:r>
      <w:r w:rsidRPr="00D1164E">
        <w:rPr>
          <w:rFonts w:ascii="Times New Roman" w:hAnsi="Times New Roman"/>
          <w:sz w:val="24"/>
          <w:szCs w:val="24"/>
        </w:rPr>
        <w:t xml:space="preserve">письменная взаимопроверка.)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накопительная система оценки и др.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Текущий контроль успеваемости</w:t>
      </w:r>
      <w:r w:rsidRPr="00D1164E">
        <w:rPr>
          <w:rFonts w:ascii="Times New Roman" w:hAnsi="Times New Roman"/>
          <w:sz w:val="24"/>
          <w:szCs w:val="24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Тематический контроль</w:t>
      </w:r>
      <w:r w:rsidRPr="00D1164E">
        <w:rPr>
          <w:rFonts w:ascii="Times New Roman" w:hAnsi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курса.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Промежуточная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Итоговая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 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 2-10 классов.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Отметка - это результат процесса оценивания, количественное выражение учебных достижений обучающихся в цифрах. </w:t>
      </w:r>
    </w:p>
    <w:p w:rsidR="0056459B" w:rsidRPr="00D1164E" w:rsidRDefault="0056459B" w:rsidP="000D25F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56459B" w:rsidRPr="00D1164E" w:rsidRDefault="0056459B" w:rsidP="000D25F5">
      <w:pPr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Контроль текущей успеваемости обучающихся может проводиться в следующих формах:</w:t>
      </w:r>
    </w:p>
    <w:p w:rsidR="0056459B" w:rsidRPr="00D1164E" w:rsidRDefault="0056459B" w:rsidP="000D25F5">
      <w:pPr>
        <w:spacing w:after="0" w:line="240" w:lineRule="auto"/>
        <w:ind w:right="368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а) проверочные работы (по заданию администрации); б) практические работы; </w:t>
      </w:r>
    </w:p>
    <w:p w:rsidR="0056459B" w:rsidRPr="00D1164E" w:rsidRDefault="0056459B" w:rsidP="000D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в) самостоятельные работы (в том числе по вариантам или по индивидуальным заданиям); </w:t>
      </w:r>
    </w:p>
    <w:p w:rsidR="0056459B" w:rsidRPr="00D1164E" w:rsidRDefault="0056459B" w:rsidP="000D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г) защита рефератов (творческих работ);</w:t>
      </w:r>
    </w:p>
    <w:p w:rsidR="0056459B" w:rsidRPr="00D1164E" w:rsidRDefault="0056459B" w:rsidP="000D25F5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д) дифференцированные зачёты; е) собеседование; </w:t>
      </w:r>
    </w:p>
    <w:p w:rsidR="0056459B" w:rsidRPr="00D1164E" w:rsidRDefault="0056459B" w:rsidP="000D25F5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lastRenderedPageBreak/>
        <w:t xml:space="preserve">ж) тестирование; </w:t>
      </w:r>
    </w:p>
    <w:p w:rsidR="0056459B" w:rsidRPr="00D1164E" w:rsidRDefault="0056459B" w:rsidP="000D25F5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з) устный опрос;</w:t>
      </w:r>
    </w:p>
    <w:p w:rsidR="0056459B" w:rsidRDefault="0056459B" w:rsidP="000D25F5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и) проверка домашних заданий (в т.ч. сочинений, индивидуальных заданий, творческих работ).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2073D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 xml:space="preserve"> Оценка устных ответов учащихся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Устный опрос</w:t>
      </w:r>
      <w:r w:rsidRPr="00C2073D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C2073D">
        <w:rPr>
          <w:rFonts w:ascii="Times New Roman" w:hAnsi="Times New Roman"/>
          <w:sz w:val="24"/>
          <w:szCs w:val="24"/>
        </w:rPr>
        <w:t xml:space="preserve"> если ученик: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правильно выполнил схемы, сопутствующие ответу;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73D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C2073D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«3»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«2»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56459B" w:rsidRPr="00C2073D" w:rsidRDefault="0056459B" w:rsidP="000D25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6459B" w:rsidRPr="00C2073D" w:rsidRDefault="0056459B" w:rsidP="000D25F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6459B" w:rsidRPr="00C2073D" w:rsidRDefault="0056459B" w:rsidP="000D25F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</w:r>
      <w:r w:rsidRPr="00C2073D">
        <w:rPr>
          <w:rFonts w:ascii="Times New Roman" w:hAnsi="Times New Roman"/>
          <w:i/>
          <w:sz w:val="24"/>
          <w:szCs w:val="24"/>
          <w:u w:val="single"/>
        </w:rPr>
        <w:t>При тестировании</w:t>
      </w:r>
      <w:r w:rsidRPr="00C2073D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56459B" w:rsidRPr="00C2073D" w:rsidRDefault="0056459B" w:rsidP="000D25F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56459B" w:rsidRPr="00C2073D" w:rsidTr="00E3221D">
        <w:tc>
          <w:tcPr>
            <w:tcW w:w="4111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56459B" w:rsidRPr="00C2073D" w:rsidTr="00E3221D">
        <w:tc>
          <w:tcPr>
            <w:tcW w:w="4111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0 % и более</w:t>
            </w:r>
          </w:p>
        </w:tc>
        <w:tc>
          <w:tcPr>
            <w:tcW w:w="2977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6459B" w:rsidRPr="00C2073D" w:rsidTr="00E3221D">
        <w:tc>
          <w:tcPr>
            <w:tcW w:w="4111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 xml:space="preserve">9%-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6459B" w:rsidRPr="00C2073D" w:rsidTr="00E3221D">
        <w:tc>
          <w:tcPr>
            <w:tcW w:w="4111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-51%</w:t>
            </w:r>
          </w:p>
        </w:tc>
        <w:tc>
          <w:tcPr>
            <w:tcW w:w="2977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6459B" w:rsidRPr="00C2073D" w:rsidTr="00E3221D">
        <w:tc>
          <w:tcPr>
            <w:tcW w:w="4111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менее 51%</w:t>
            </w:r>
          </w:p>
        </w:tc>
        <w:tc>
          <w:tcPr>
            <w:tcW w:w="2977" w:type="dxa"/>
          </w:tcPr>
          <w:p w:rsidR="0056459B" w:rsidRPr="00C2073D" w:rsidRDefault="0056459B" w:rsidP="00E3221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При выполнении контрольной работы:</w:t>
      </w:r>
    </w:p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lastRenderedPageBreak/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56459B" w:rsidRPr="00C2073D" w:rsidRDefault="0056459B" w:rsidP="000D25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грубая ошибка</w:t>
      </w:r>
      <w:r w:rsidRPr="00C2073D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56459B" w:rsidRPr="00C2073D" w:rsidRDefault="0056459B" w:rsidP="000D25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погрешность</w:t>
      </w:r>
      <w:r w:rsidRPr="00C2073D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56459B" w:rsidRPr="00C2073D" w:rsidRDefault="0056459B" w:rsidP="000D25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недочет</w:t>
      </w:r>
      <w:r w:rsidRPr="00C2073D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56459B" w:rsidRPr="00C2073D" w:rsidRDefault="0056459B" w:rsidP="000D25F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мелкие погрешности</w:t>
      </w:r>
      <w:r w:rsidRPr="00C2073D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истории.</w:t>
      </w:r>
    </w:p>
    <w:p w:rsidR="0056459B" w:rsidRPr="00C2073D" w:rsidRDefault="0056459B" w:rsidP="000D25F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56459B" w:rsidRPr="00C2073D" w:rsidRDefault="0056459B" w:rsidP="000D25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56459B" w:rsidRPr="00C2073D" w:rsidRDefault="0056459B" w:rsidP="000D25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56459B" w:rsidRPr="00C2073D" w:rsidRDefault="0056459B" w:rsidP="000D25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56459B" w:rsidRPr="00C2073D" w:rsidRDefault="0056459B" w:rsidP="000D25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56459B" w:rsidRDefault="0056459B" w:rsidP="00EF4ECD">
      <w:pPr>
        <w:tabs>
          <w:tab w:val="left" w:pos="4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59B" w:rsidRDefault="0056459B" w:rsidP="00EF4ECD">
      <w:pPr>
        <w:tabs>
          <w:tab w:val="left" w:pos="4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EF4ECD">
      <w:pPr>
        <w:tabs>
          <w:tab w:val="left" w:pos="4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2843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3A6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Тематическое планирование 10 класс(профиль)</w:t>
      </w:r>
    </w:p>
    <w:p w:rsidR="0056459B" w:rsidRPr="008F4F07" w:rsidRDefault="0056459B" w:rsidP="00284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6811"/>
        <w:gridCol w:w="1275"/>
      </w:tblGrid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Всего часов (проф.)     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56459B" w:rsidRPr="008F4F07" w:rsidRDefault="00564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275" w:type="dxa"/>
          </w:tcPr>
          <w:p w:rsidR="0056459B" w:rsidRPr="008F4F07" w:rsidRDefault="005645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56459B" w:rsidRPr="008F4F07" w:rsidRDefault="00564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Советский союз в 1920—1930-х гг.</w:t>
            </w:r>
          </w:p>
        </w:tc>
        <w:tc>
          <w:tcPr>
            <w:tcW w:w="1275" w:type="dxa"/>
          </w:tcPr>
          <w:p w:rsidR="0056459B" w:rsidRPr="008F4F07" w:rsidRDefault="005645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56459B" w:rsidRPr="008F4F07" w:rsidRDefault="00564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1275" w:type="dxa"/>
          </w:tcPr>
          <w:p w:rsidR="0056459B" w:rsidRPr="008F4F07" w:rsidRDefault="005645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1945—1991 гг.</w:t>
            </w:r>
          </w:p>
        </w:tc>
        <w:tc>
          <w:tcPr>
            <w:tcW w:w="1275" w:type="dxa"/>
          </w:tcPr>
          <w:p w:rsidR="0056459B" w:rsidRPr="008F4F07" w:rsidRDefault="005645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5" w:type="dxa"/>
          </w:tcPr>
          <w:p w:rsidR="0056459B" w:rsidRPr="008F4F07" w:rsidRDefault="005645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России: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Мир накануне и в годы Первой мировой войны. 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Межвоенный период (1918-1939). 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Вторая мировая война.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Соревнование социальных систем.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Современный мир. 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по всеобщей (Новейшей) истории: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6459B" w:rsidRPr="008F4F07" w:rsidTr="00F14611">
        <w:trPr>
          <w:jc w:val="center"/>
        </w:trPr>
        <w:tc>
          <w:tcPr>
            <w:tcW w:w="704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275" w:type="dxa"/>
          </w:tcPr>
          <w:p w:rsidR="0056459B" w:rsidRPr="008F4F07" w:rsidRDefault="0056459B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56459B" w:rsidRPr="008F4F07" w:rsidRDefault="0056459B" w:rsidP="00F146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F146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Тематическое планирование 11 класс (профиль)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6811"/>
        <w:gridCol w:w="1275"/>
      </w:tblGrid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Всего часов (проф.)     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Место России в мировой истории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Древнерусское государство 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в.в 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 в XIV – XVв.в.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pacing w:val="-1"/>
                <w:sz w:val="24"/>
                <w:szCs w:val="24"/>
              </w:rPr>
              <w:t>Россия в</w:t>
            </w:r>
            <w:r w:rsidRPr="008F4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XVIII –середине XIX вв.  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Россия во второй половине Х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Х вв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России: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как наука 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Древнейшая и древняя история человечества 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Новое время:  Эпоха модернизации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  <w:shd w:val="clear" w:color="auto" w:fill="FFFFFF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Рождение современной Западной цивилизации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по всеобщей (Новейшей) истории: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6459B" w:rsidRPr="008F4F07" w:rsidTr="00251B80">
        <w:trPr>
          <w:jc w:val="center"/>
        </w:trPr>
        <w:tc>
          <w:tcPr>
            <w:tcW w:w="704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275" w:type="dxa"/>
          </w:tcPr>
          <w:p w:rsidR="0056459B" w:rsidRPr="008F4F07" w:rsidRDefault="0056459B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56459B" w:rsidRPr="008F4F07" w:rsidRDefault="0056459B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459B" w:rsidRPr="008F4F07" w:rsidRDefault="0056459B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56459B" w:rsidRPr="008F4F07" w:rsidSect="005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F4" w:rsidRDefault="00E94DF4" w:rsidP="006D0996">
      <w:pPr>
        <w:spacing w:after="0" w:line="240" w:lineRule="auto"/>
      </w:pPr>
      <w:r>
        <w:separator/>
      </w:r>
    </w:p>
  </w:endnote>
  <w:endnote w:type="continuationSeparator" w:id="1">
    <w:p w:rsidR="00E94DF4" w:rsidRDefault="00E94DF4" w:rsidP="006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F4" w:rsidRDefault="00E94DF4" w:rsidP="006D0996">
      <w:pPr>
        <w:spacing w:after="0" w:line="240" w:lineRule="auto"/>
      </w:pPr>
      <w:r>
        <w:separator/>
      </w:r>
    </w:p>
  </w:footnote>
  <w:footnote w:type="continuationSeparator" w:id="1">
    <w:p w:rsidR="00E94DF4" w:rsidRDefault="00E94DF4" w:rsidP="006D0996">
      <w:pPr>
        <w:spacing w:after="0" w:line="240" w:lineRule="auto"/>
      </w:pPr>
      <w:r>
        <w:continuationSeparator/>
      </w:r>
    </w:p>
  </w:footnote>
  <w:footnote w:id="2">
    <w:p w:rsidR="0056459B" w:rsidRDefault="0056459B" w:rsidP="00B90C59">
      <w:pPr>
        <w:spacing w:after="0" w:line="240" w:lineRule="auto"/>
      </w:pPr>
    </w:p>
  </w:footnote>
  <w:footnote w:id="3">
    <w:p w:rsidR="0056459B" w:rsidRDefault="0056459B" w:rsidP="0011267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EE0"/>
    <w:multiLevelType w:val="hybridMultilevel"/>
    <w:tmpl w:val="C6A6825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01BB"/>
    <w:multiLevelType w:val="hybridMultilevel"/>
    <w:tmpl w:val="FFC869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AF2482"/>
    <w:multiLevelType w:val="hybridMultilevel"/>
    <w:tmpl w:val="76FC2BD8"/>
    <w:lvl w:ilvl="0" w:tplc="C08C31C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D389D"/>
    <w:multiLevelType w:val="multilevel"/>
    <w:tmpl w:val="622A5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213771B1"/>
    <w:multiLevelType w:val="hybridMultilevel"/>
    <w:tmpl w:val="43B4E3F8"/>
    <w:lvl w:ilvl="0" w:tplc="566A8ABE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564C2E"/>
    <w:multiLevelType w:val="hybridMultilevel"/>
    <w:tmpl w:val="7496369E"/>
    <w:lvl w:ilvl="0" w:tplc="D9F8C00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1BABF8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C28E6A3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hint="default"/>
        <w:w w:val="100"/>
        <w:sz w:val="28"/>
      </w:rPr>
    </w:lvl>
    <w:lvl w:ilvl="3" w:tplc="5ECAE6D4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hint="default"/>
        <w:w w:val="100"/>
        <w:sz w:val="28"/>
      </w:rPr>
    </w:lvl>
    <w:lvl w:ilvl="4" w:tplc="1AEC545A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hint="default"/>
        <w:w w:val="100"/>
        <w:sz w:val="28"/>
      </w:rPr>
    </w:lvl>
    <w:lvl w:ilvl="5" w:tplc="515CBA2E">
      <w:numFmt w:val="bullet"/>
      <w:lvlText w:val="•"/>
      <w:lvlJc w:val="left"/>
      <w:pPr>
        <w:ind w:left="3861" w:hanging="360"/>
      </w:pPr>
    </w:lvl>
    <w:lvl w:ilvl="6" w:tplc="14E63502">
      <w:numFmt w:val="bullet"/>
      <w:lvlText w:val="•"/>
      <w:lvlJc w:val="left"/>
      <w:pPr>
        <w:ind w:left="5062" w:hanging="360"/>
      </w:pPr>
    </w:lvl>
    <w:lvl w:ilvl="7" w:tplc="D9DA07C0">
      <w:numFmt w:val="bullet"/>
      <w:lvlText w:val="•"/>
      <w:lvlJc w:val="left"/>
      <w:pPr>
        <w:ind w:left="6263" w:hanging="360"/>
      </w:pPr>
    </w:lvl>
    <w:lvl w:ilvl="8" w:tplc="B2F01BE4">
      <w:numFmt w:val="bullet"/>
      <w:lvlText w:val="•"/>
      <w:lvlJc w:val="left"/>
      <w:pPr>
        <w:ind w:left="7464" w:hanging="360"/>
      </w:pPr>
    </w:lvl>
  </w:abstractNum>
  <w:abstractNum w:abstractNumId="7">
    <w:nsid w:val="2E9D661C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61DC4"/>
    <w:multiLevelType w:val="hybridMultilevel"/>
    <w:tmpl w:val="68C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42A7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D404E"/>
    <w:multiLevelType w:val="hybridMultilevel"/>
    <w:tmpl w:val="A34E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F2C65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D43810"/>
    <w:multiLevelType w:val="hybridMultilevel"/>
    <w:tmpl w:val="8AD6D1C2"/>
    <w:lvl w:ilvl="0" w:tplc="86E2F5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9C68AE"/>
    <w:multiLevelType w:val="hybridMultilevel"/>
    <w:tmpl w:val="E1E6DEAE"/>
    <w:lvl w:ilvl="0" w:tplc="A1560004">
      <w:start w:val="1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14"/>
  </w:num>
  <w:num w:numId="19">
    <w:abstractNumId w:val="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0E7"/>
    <w:rsid w:val="00055E0E"/>
    <w:rsid w:val="000A4C26"/>
    <w:rsid w:val="000D25F5"/>
    <w:rsid w:val="00112676"/>
    <w:rsid w:val="00151ADD"/>
    <w:rsid w:val="0019265C"/>
    <w:rsid w:val="00192AB5"/>
    <w:rsid w:val="00251B80"/>
    <w:rsid w:val="0025643E"/>
    <w:rsid w:val="0027253D"/>
    <w:rsid w:val="00284385"/>
    <w:rsid w:val="0031164B"/>
    <w:rsid w:val="003343F5"/>
    <w:rsid w:val="003436C8"/>
    <w:rsid w:val="003A685E"/>
    <w:rsid w:val="003D3018"/>
    <w:rsid w:val="003D54DE"/>
    <w:rsid w:val="003E128C"/>
    <w:rsid w:val="003E3819"/>
    <w:rsid w:val="0041724E"/>
    <w:rsid w:val="00424E2E"/>
    <w:rsid w:val="00427703"/>
    <w:rsid w:val="0045210E"/>
    <w:rsid w:val="00456016"/>
    <w:rsid w:val="004D3596"/>
    <w:rsid w:val="004D3A5F"/>
    <w:rsid w:val="004E71B7"/>
    <w:rsid w:val="004F4F65"/>
    <w:rsid w:val="00512E72"/>
    <w:rsid w:val="0052210C"/>
    <w:rsid w:val="0054736A"/>
    <w:rsid w:val="0056459B"/>
    <w:rsid w:val="00573A71"/>
    <w:rsid w:val="00577024"/>
    <w:rsid w:val="005810E7"/>
    <w:rsid w:val="005B7A25"/>
    <w:rsid w:val="005B7CB2"/>
    <w:rsid w:val="00635DD3"/>
    <w:rsid w:val="006B621A"/>
    <w:rsid w:val="006D0996"/>
    <w:rsid w:val="006E74C1"/>
    <w:rsid w:val="00721FA1"/>
    <w:rsid w:val="00731F0F"/>
    <w:rsid w:val="00744167"/>
    <w:rsid w:val="0074789F"/>
    <w:rsid w:val="00765EF4"/>
    <w:rsid w:val="00770370"/>
    <w:rsid w:val="00797ED8"/>
    <w:rsid w:val="007C65CC"/>
    <w:rsid w:val="007D4D87"/>
    <w:rsid w:val="007E739D"/>
    <w:rsid w:val="007F34B0"/>
    <w:rsid w:val="00800787"/>
    <w:rsid w:val="00853BDB"/>
    <w:rsid w:val="00856340"/>
    <w:rsid w:val="0085681A"/>
    <w:rsid w:val="00862A5A"/>
    <w:rsid w:val="008C1F4B"/>
    <w:rsid w:val="008F4F07"/>
    <w:rsid w:val="008F7D71"/>
    <w:rsid w:val="009029C0"/>
    <w:rsid w:val="00923F79"/>
    <w:rsid w:val="009B788E"/>
    <w:rsid w:val="00A34882"/>
    <w:rsid w:val="00A37528"/>
    <w:rsid w:val="00A8154D"/>
    <w:rsid w:val="00A855C8"/>
    <w:rsid w:val="00A8715E"/>
    <w:rsid w:val="00AC23DF"/>
    <w:rsid w:val="00AE2CBD"/>
    <w:rsid w:val="00B61D8D"/>
    <w:rsid w:val="00B62E32"/>
    <w:rsid w:val="00B66037"/>
    <w:rsid w:val="00B77864"/>
    <w:rsid w:val="00B85B46"/>
    <w:rsid w:val="00B90C59"/>
    <w:rsid w:val="00BB1F82"/>
    <w:rsid w:val="00C013E6"/>
    <w:rsid w:val="00C2073D"/>
    <w:rsid w:val="00C34786"/>
    <w:rsid w:val="00C53BF9"/>
    <w:rsid w:val="00C6766D"/>
    <w:rsid w:val="00C706A4"/>
    <w:rsid w:val="00C8674B"/>
    <w:rsid w:val="00C9567B"/>
    <w:rsid w:val="00CB64B8"/>
    <w:rsid w:val="00CC6532"/>
    <w:rsid w:val="00CD2C84"/>
    <w:rsid w:val="00CE0723"/>
    <w:rsid w:val="00D1164E"/>
    <w:rsid w:val="00D17A75"/>
    <w:rsid w:val="00D25B0F"/>
    <w:rsid w:val="00D328F5"/>
    <w:rsid w:val="00D44E64"/>
    <w:rsid w:val="00DA4403"/>
    <w:rsid w:val="00DF579D"/>
    <w:rsid w:val="00E02E42"/>
    <w:rsid w:val="00E3221D"/>
    <w:rsid w:val="00E4465D"/>
    <w:rsid w:val="00E50E63"/>
    <w:rsid w:val="00E84C32"/>
    <w:rsid w:val="00E94DF4"/>
    <w:rsid w:val="00EE21F6"/>
    <w:rsid w:val="00EF4ECD"/>
    <w:rsid w:val="00F075F0"/>
    <w:rsid w:val="00F14611"/>
    <w:rsid w:val="00F43FDE"/>
    <w:rsid w:val="00F44A1E"/>
    <w:rsid w:val="00F67C8D"/>
    <w:rsid w:val="00F71127"/>
    <w:rsid w:val="00F828A3"/>
    <w:rsid w:val="00F94E81"/>
    <w:rsid w:val="00FC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A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438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43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438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38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43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4385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2843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84385"/>
    <w:rPr>
      <w:rFonts w:cs="Times New Roman"/>
      <w:color w:val="954F72"/>
      <w:u w:val="single"/>
    </w:rPr>
  </w:style>
  <w:style w:type="character" w:styleId="a5">
    <w:name w:val="Strong"/>
    <w:basedOn w:val="a0"/>
    <w:uiPriority w:val="99"/>
    <w:qFormat/>
    <w:rsid w:val="00284385"/>
    <w:rPr>
      <w:rFonts w:cs="Times New Roman"/>
    </w:rPr>
  </w:style>
  <w:style w:type="paragraph" w:customStyle="1" w:styleId="msonormal0">
    <w:name w:val="msonormal"/>
    <w:basedOn w:val="a"/>
    <w:uiPriority w:val="99"/>
    <w:rsid w:val="00284385"/>
    <w:pPr>
      <w:spacing w:after="200" w:line="276" w:lineRule="auto"/>
    </w:pPr>
    <w:rPr>
      <w:rFonts w:cs="Calibri"/>
      <w:sz w:val="24"/>
      <w:szCs w:val="24"/>
    </w:rPr>
  </w:style>
  <w:style w:type="paragraph" w:styleId="a6">
    <w:name w:val="Normal (Web)"/>
    <w:basedOn w:val="a"/>
    <w:uiPriority w:val="99"/>
    <w:semiHidden/>
    <w:rsid w:val="0028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2843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8438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28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438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8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4385"/>
    <w:rPr>
      <w:rFonts w:cs="Times New Roman"/>
    </w:rPr>
  </w:style>
  <w:style w:type="paragraph" w:styleId="ad">
    <w:name w:val="Title"/>
    <w:basedOn w:val="a"/>
    <w:link w:val="ae"/>
    <w:uiPriority w:val="99"/>
    <w:qFormat/>
    <w:rsid w:val="0028438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284385"/>
    <w:rPr>
      <w:rFonts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semiHidden/>
    <w:rsid w:val="002843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8438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284385"/>
    <w:pPr>
      <w:spacing w:after="120" w:line="276" w:lineRule="auto"/>
      <w:ind w:left="283"/>
    </w:pPr>
    <w:rPr>
      <w:rFonts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84385"/>
    <w:rPr>
      <w:rFonts w:ascii="Calibri" w:hAnsi="Calibri" w:cs="Calibri"/>
    </w:rPr>
  </w:style>
  <w:style w:type="paragraph" w:styleId="af3">
    <w:name w:val="Subtitle"/>
    <w:basedOn w:val="a"/>
    <w:link w:val="af4"/>
    <w:uiPriority w:val="99"/>
    <w:qFormat/>
    <w:rsid w:val="0028438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284385"/>
    <w:rPr>
      <w:rFonts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28438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84385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rsid w:val="002843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284385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uiPriority w:val="99"/>
    <w:semiHidden/>
    <w:rsid w:val="00284385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locked/>
    <w:rsid w:val="00284385"/>
    <w:rPr>
      <w:b/>
      <w:bCs/>
    </w:rPr>
  </w:style>
  <w:style w:type="paragraph" w:styleId="af9">
    <w:name w:val="Balloon Text"/>
    <w:basedOn w:val="a"/>
    <w:link w:val="afa"/>
    <w:uiPriority w:val="99"/>
    <w:semiHidden/>
    <w:rsid w:val="0028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284385"/>
    <w:rPr>
      <w:rFonts w:ascii="Segoe UI" w:hAnsi="Segoe UI" w:cs="Segoe UI"/>
      <w:sz w:val="18"/>
      <w:szCs w:val="18"/>
    </w:rPr>
  </w:style>
  <w:style w:type="paragraph" w:styleId="afb">
    <w:name w:val="No Spacing"/>
    <w:link w:val="afc"/>
    <w:uiPriority w:val="99"/>
    <w:qFormat/>
    <w:rsid w:val="00284385"/>
    <w:rPr>
      <w:rFonts w:eastAsia="Times New Roman"/>
      <w:sz w:val="24"/>
      <w:szCs w:val="22"/>
    </w:rPr>
  </w:style>
  <w:style w:type="character" w:customStyle="1" w:styleId="11">
    <w:name w:val="Абзац списка Знак1"/>
    <w:link w:val="afd"/>
    <w:uiPriority w:val="99"/>
    <w:locked/>
    <w:rsid w:val="00284385"/>
  </w:style>
  <w:style w:type="paragraph" w:styleId="afd">
    <w:name w:val="List Paragraph"/>
    <w:basedOn w:val="a"/>
    <w:link w:val="11"/>
    <w:uiPriority w:val="99"/>
    <w:qFormat/>
    <w:rsid w:val="00284385"/>
    <w:pPr>
      <w:ind w:left="720"/>
      <w:contextualSpacing/>
    </w:pPr>
  </w:style>
  <w:style w:type="character" w:customStyle="1" w:styleId="afe">
    <w:name w:val="Сноска_"/>
    <w:basedOn w:val="a0"/>
    <w:link w:val="aff"/>
    <w:uiPriority w:val="99"/>
    <w:locked/>
    <w:rsid w:val="00284385"/>
    <w:rPr>
      <w:rFonts w:ascii="Arial" w:hAnsi="Arial" w:cs="Arial"/>
      <w:sz w:val="19"/>
      <w:szCs w:val="19"/>
      <w:shd w:val="clear" w:color="auto" w:fill="FFFFFF"/>
    </w:rPr>
  </w:style>
  <w:style w:type="paragraph" w:customStyle="1" w:styleId="aff">
    <w:name w:val="Сноска"/>
    <w:basedOn w:val="a"/>
    <w:link w:val="afe"/>
    <w:uiPriority w:val="99"/>
    <w:rsid w:val="00284385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sz w:val="19"/>
      <w:szCs w:val="19"/>
    </w:rPr>
  </w:style>
  <w:style w:type="paragraph" w:customStyle="1" w:styleId="ConsPlusNormal">
    <w:name w:val="ConsPlusNormal"/>
    <w:uiPriority w:val="99"/>
    <w:rsid w:val="002843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84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_основной Знак"/>
    <w:link w:val="aff1"/>
    <w:uiPriority w:val="99"/>
    <w:locked/>
    <w:rsid w:val="00284385"/>
    <w:rPr>
      <w:rFonts w:ascii="Times New Roman" w:hAnsi="Times New Roman"/>
      <w:sz w:val="20"/>
    </w:rPr>
  </w:style>
  <w:style w:type="paragraph" w:customStyle="1" w:styleId="aff1">
    <w:name w:val="А_основной"/>
    <w:basedOn w:val="a"/>
    <w:link w:val="aff0"/>
    <w:uiPriority w:val="99"/>
    <w:rsid w:val="0028438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/>
    </w:rPr>
  </w:style>
  <w:style w:type="paragraph" w:customStyle="1" w:styleId="western">
    <w:name w:val="western"/>
    <w:basedOn w:val="a"/>
    <w:uiPriority w:val="99"/>
    <w:rsid w:val="0028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Новый"/>
    <w:basedOn w:val="a"/>
    <w:uiPriority w:val="99"/>
    <w:rsid w:val="0028438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NoSpacing1">
    <w:name w:val="No Spacing1"/>
    <w:uiPriority w:val="99"/>
    <w:rsid w:val="00284385"/>
    <w:rPr>
      <w:rFonts w:eastAsia="Times New Roman" w:cs="Calibri"/>
      <w:sz w:val="22"/>
      <w:szCs w:val="22"/>
    </w:rPr>
  </w:style>
  <w:style w:type="paragraph" w:customStyle="1" w:styleId="Style2">
    <w:name w:val="Style2"/>
    <w:basedOn w:val="a"/>
    <w:uiPriority w:val="99"/>
    <w:rsid w:val="0028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4385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4385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84385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8438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rsid w:val="00284385"/>
    <w:rPr>
      <w:rFonts w:cs="Times New Roman"/>
      <w:sz w:val="16"/>
      <w:szCs w:val="16"/>
    </w:rPr>
  </w:style>
  <w:style w:type="character" w:customStyle="1" w:styleId="ArialUnicodeMS">
    <w:name w:val="Сноска + Arial Unicode MS"/>
    <w:aliases w:val="10 pt"/>
    <w:basedOn w:val="afe"/>
    <w:uiPriority w:val="99"/>
    <w:rsid w:val="0028438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pple-converted-space">
    <w:name w:val="apple-converted-space"/>
    <w:basedOn w:val="a0"/>
    <w:uiPriority w:val="99"/>
    <w:rsid w:val="00284385"/>
    <w:rPr>
      <w:rFonts w:cs="Times New Roman"/>
    </w:rPr>
  </w:style>
  <w:style w:type="character" w:customStyle="1" w:styleId="FontStyle40">
    <w:name w:val="Font Style40"/>
    <w:basedOn w:val="a0"/>
    <w:uiPriority w:val="99"/>
    <w:rsid w:val="00284385"/>
    <w:rPr>
      <w:rFonts w:ascii="Arial" w:hAnsi="Arial" w:cs="Arial"/>
      <w:b/>
      <w:bCs/>
      <w:sz w:val="18"/>
      <w:szCs w:val="18"/>
    </w:rPr>
  </w:style>
  <w:style w:type="character" w:customStyle="1" w:styleId="FontStyle90">
    <w:name w:val="Font Style90"/>
    <w:uiPriority w:val="99"/>
    <w:rsid w:val="00284385"/>
    <w:rPr>
      <w:rFonts w:ascii="Arial" w:hAnsi="Arial"/>
      <w:b/>
      <w:sz w:val="24"/>
    </w:rPr>
  </w:style>
  <w:style w:type="character" w:customStyle="1" w:styleId="FontStyle104">
    <w:name w:val="Font Style104"/>
    <w:uiPriority w:val="99"/>
    <w:rsid w:val="00284385"/>
    <w:rPr>
      <w:rFonts w:ascii="Times New Roman" w:hAnsi="Times New Roman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8438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2">
    <w:name w:val="Заголовок Знак1"/>
    <w:basedOn w:val="a0"/>
    <w:uiPriority w:val="99"/>
    <w:rsid w:val="0028438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uiPriority w:val="99"/>
    <w:rsid w:val="0028438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4">
    <w:name w:val="Подзаголовок Знак1"/>
    <w:basedOn w:val="a0"/>
    <w:uiPriority w:val="99"/>
    <w:rsid w:val="00284385"/>
    <w:rPr>
      <w:rFonts w:ascii="Times New Roman" w:hAnsi="Times New Roman" w:cs="Times New Roman"/>
      <w:color w:val="5A5A5A"/>
      <w:spacing w:val="15"/>
    </w:rPr>
  </w:style>
  <w:style w:type="character" w:customStyle="1" w:styleId="FontStyle344">
    <w:name w:val="Font Style344"/>
    <w:uiPriority w:val="99"/>
    <w:rsid w:val="00284385"/>
    <w:rPr>
      <w:rFonts w:ascii="Times New Roman" w:hAnsi="Times New Roman"/>
      <w:color w:val="000000"/>
      <w:sz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284385"/>
    <w:rPr>
      <w:rFonts w:cs="Times New Roman"/>
    </w:rPr>
  </w:style>
  <w:style w:type="character" w:customStyle="1" w:styleId="FontStyle11">
    <w:name w:val="Font Style11"/>
    <w:basedOn w:val="a0"/>
    <w:uiPriority w:val="99"/>
    <w:rsid w:val="0028438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2843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8438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2">
    <w:name w:val="Font Style132"/>
    <w:uiPriority w:val="99"/>
    <w:rsid w:val="00284385"/>
    <w:rPr>
      <w:rFonts w:ascii="Trebuchet MS" w:hAnsi="Trebuchet MS"/>
      <w:b/>
      <w:sz w:val="20"/>
    </w:rPr>
  </w:style>
  <w:style w:type="character" w:customStyle="1" w:styleId="c5">
    <w:name w:val="c5"/>
    <w:uiPriority w:val="99"/>
    <w:rsid w:val="00284385"/>
  </w:style>
  <w:style w:type="table" w:styleId="aff4">
    <w:name w:val="Table Grid"/>
    <w:basedOn w:val="a1"/>
    <w:uiPriority w:val="99"/>
    <w:rsid w:val="0028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rsid w:val="006D0996"/>
    <w:pPr>
      <w:spacing w:after="0" w:line="240" w:lineRule="auto"/>
    </w:pPr>
    <w:rPr>
      <w:sz w:val="24"/>
      <w:szCs w:val="24"/>
    </w:rPr>
  </w:style>
  <w:style w:type="character" w:customStyle="1" w:styleId="aff6">
    <w:name w:val="Текст сноски Знак"/>
    <w:basedOn w:val="a0"/>
    <w:link w:val="aff5"/>
    <w:uiPriority w:val="99"/>
    <w:locked/>
    <w:rsid w:val="006D0996"/>
    <w:rPr>
      <w:rFonts w:cs="Times New Roman"/>
      <w:sz w:val="24"/>
      <w:szCs w:val="24"/>
    </w:rPr>
  </w:style>
  <w:style w:type="character" w:styleId="aff7">
    <w:name w:val="footnote reference"/>
    <w:basedOn w:val="a0"/>
    <w:uiPriority w:val="99"/>
    <w:rsid w:val="006D0996"/>
    <w:rPr>
      <w:rFonts w:cs="Times New Roman"/>
      <w:vertAlign w:val="superscript"/>
    </w:rPr>
  </w:style>
  <w:style w:type="paragraph" w:customStyle="1" w:styleId="16">
    <w:name w:val="Абзац списка1"/>
    <w:basedOn w:val="a"/>
    <w:link w:val="aff8"/>
    <w:uiPriority w:val="99"/>
    <w:rsid w:val="00B90C59"/>
    <w:pPr>
      <w:spacing w:after="200" w:line="276" w:lineRule="auto"/>
      <w:ind w:left="720"/>
      <w:contextualSpacing/>
    </w:pPr>
    <w:rPr>
      <w:szCs w:val="20"/>
      <w:lang/>
    </w:rPr>
  </w:style>
  <w:style w:type="character" w:customStyle="1" w:styleId="aff8">
    <w:name w:val="Абзац списка Знак"/>
    <w:link w:val="16"/>
    <w:uiPriority w:val="99"/>
    <w:locked/>
    <w:rsid w:val="00B90C59"/>
    <w:rPr>
      <w:rFonts w:ascii="Calibri" w:hAnsi="Calibri"/>
      <w:sz w:val="22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F44A1E"/>
    <w:rPr>
      <w:rFonts w:eastAsia="Times New Roman"/>
      <w:sz w:val="24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15651</Words>
  <Characters>89213</Characters>
  <Application>Microsoft Office Word</Application>
  <DocSecurity>0</DocSecurity>
  <Lines>743</Lines>
  <Paragraphs>209</Paragraphs>
  <ScaleCrop>false</ScaleCrop>
  <Company/>
  <LinksUpToDate>false</LinksUpToDate>
  <CharactersWithSpaces>104655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37</cp:revision>
  <dcterms:created xsi:type="dcterms:W3CDTF">2020-07-22T16:51:00Z</dcterms:created>
  <dcterms:modified xsi:type="dcterms:W3CDTF">2022-10-27T10:39:00Z</dcterms:modified>
</cp:coreProperties>
</file>