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ind w:right="17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 «</w:t>
      </w:r>
      <w:r>
        <w:rPr>
          <w:rFonts w:ascii="Times New Roman" w:hAnsi="Times New Roman"/>
          <w:b/>
          <w:lang w:val="ru-RU"/>
        </w:rPr>
        <w:t>Лицей</w:t>
      </w:r>
      <w:r>
        <w:rPr>
          <w:rFonts w:ascii="Times New Roman" w:hAnsi="Times New Roman"/>
          <w:b/>
        </w:rPr>
        <w:t>»</w:t>
      </w:r>
    </w:p>
    <w:p>
      <w:pPr>
        <w:ind w:right="172"/>
        <w:jc w:val="center"/>
        <w:rPr>
          <w:rFonts w:ascii="Times New Roman" w:hAnsi="Times New Roman"/>
        </w:rPr>
      </w:pPr>
    </w:p>
    <w:tbl>
      <w:tblPr>
        <w:tblStyle w:val="3"/>
        <w:tblW w:w="1538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3"/>
        <w:gridCol w:w="4605"/>
        <w:gridCol w:w="4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3" w:type="dxa"/>
          </w:tcPr>
          <w:p>
            <w:pPr>
              <w:ind w:right="3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РАССМОТРЕНО </w:t>
            </w:r>
          </w:p>
          <w:p>
            <w:pPr>
              <w:ind w:right="3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методическом </w:t>
            </w:r>
          </w:p>
          <w:p>
            <w:pPr>
              <w:ind w:right="3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объединении учителей </w:t>
            </w:r>
          </w:p>
          <w:p>
            <w:pPr>
              <w:ind w:right="384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  <w:r>
              <w:rPr>
                <w:rFonts w:ascii="Times New Roman" w:hAnsi="Times New Roman"/>
                <w:lang w:val="ru-RU"/>
              </w:rPr>
              <w:t>Михайлова</w:t>
            </w:r>
            <w:r>
              <w:rPr>
                <w:rFonts w:hint="default" w:ascii="Times New Roman" w:hAnsi="Times New Roman"/>
                <w:lang w:val="ru-RU"/>
              </w:rPr>
              <w:t xml:space="preserve"> И.В.</w:t>
            </w:r>
          </w:p>
          <w:p>
            <w:pPr>
              <w:ind w:right="3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 </w:t>
            </w:r>
          </w:p>
          <w:p>
            <w:pPr>
              <w:ind w:right="384"/>
              <w:rPr>
                <w:rFonts w:ascii="Times New Roman" w:hAnsi="Times New Roman"/>
              </w:rPr>
            </w:pPr>
          </w:p>
          <w:p>
            <w:pPr>
              <w:ind w:right="172"/>
              <w:rPr>
                <w:rFonts w:ascii="Times New Roman" w:hAnsi="Times New Roman"/>
              </w:rPr>
            </w:pPr>
          </w:p>
        </w:tc>
        <w:tc>
          <w:tcPr>
            <w:tcW w:w="4605" w:type="dxa"/>
          </w:tcPr>
          <w:p>
            <w:pPr>
              <w:ind w:right="4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СОГЛАСОВАНО</w:t>
            </w:r>
          </w:p>
          <w:p>
            <w:pPr>
              <w:ind w:right="477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          ЗД по УВР</w:t>
            </w:r>
            <w:r>
              <w:rPr>
                <w:rFonts w:hint="default" w:ascii="Times New Roman" w:hAnsi="Times New Roman"/>
                <w:lang w:val="ru-RU"/>
              </w:rPr>
              <w:t xml:space="preserve"> руководитель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Маззанко</w:t>
            </w:r>
            <w:r>
              <w:rPr>
                <w:rFonts w:hint="default" w:ascii="Times New Roman" w:hAnsi="Times New Roman"/>
                <w:lang w:val="ru-RU"/>
              </w:rPr>
              <w:t xml:space="preserve"> Н.Н.</w:t>
            </w:r>
            <w:r>
              <w:rPr>
                <w:rFonts w:ascii="Times New Roman" w:hAnsi="Times New Roman"/>
              </w:rPr>
              <w:t>__________________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УТВЕРЖДЕНО </w:t>
            </w:r>
          </w:p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Директор МБОУ«</w:t>
            </w:r>
            <w:r>
              <w:rPr>
                <w:rFonts w:ascii="Times New Roman" w:hAnsi="Times New Roman"/>
                <w:lang w:val="ru-RU"/>
              </w:rPr>
              <w:t>Лицей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lang w:val="ru-RU"/>
              </w:rPr>
              <w:t>Одейникова</w:t>
            </w:r>
            <w:r>
              <w:rPr>
                <w:rFonts w:hint="default" w:ascii="Times New Roman" w:hAnsi="Times New Roman"/>
                <w:lang w:val="ru-RU"/>
              </w:rPr>
              <w:t xml:space="preserve"> В.Е.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</w:tc>
      </w:tr>
    </w:tbl>
    <w:p>
      <w:pPr>
        <w:shd w:val="clear" w:color="auto" w:fill="FFFFFF"/>
        <w:ind w:right="134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Рабочая программа по учебному предмету  «Технология»</w:t>
      </w:r>
    </w:p>
    <w:p>
      <w:pPr>
        <w:shd w:val="clear" w:color="auto" w:fill="FFFFFF"/>
        <w:ind w:right="134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для </w:t>
      </w:r>
      <w:r>
        <w:rPr>
          <w:rFonts w:hint="default" w:ascii="Times New Roman" w:hAnsi="Times New Roman"/>
          <w:b/>
          <w:bCs/>
          <w:i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- 8 классов</w:t>
      </w:r>
    </w:p>
    <w:p>
      <w:pPr>
        <w:shd w:val="clear" w:color="auto" w:fill="FFFFFF"/>
        <w:ind w:right="13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на 202</w:t>
      </w:r>
      <w:r>
        <w:rPr>
          <w:rFonts w:hint="default" w:ascii="Times New Roman" w:hAnsi="Times New Roman"/>
          <w:b/>
          <w:bCs/>
          <w:i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bCs/>
          <w:i/>
          <w:sz w:val="28"/>
          <w:szCs w:val="28"/>
        </w:rPr>
        <w:t>– 202</w:t>
      </w:r>
      <w:r>
        <w:rPr>
          <w:rFonts w:hint="default" w:ascii="Times New Roman" w:hAnsi="Times New Roman"/>
          <w:b/>
          <w:bCs/>
          <w:i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 </w:t>
      </w:r>
    </w:p>
    <w:p>
      <w:pPr>
        <w:shd w:val="clear" w:color="auto" w:fill="FFFFFF"/>
        <w:ind w:right="134"/>
        <w:jc w:val="center"/>
        <w:rPr>
          <w:rFonts w:ascii="Times New Roman" w:hAnsi="Times New Roman"/>
          <w:b/>
          <w:bCs/>
          <w:i/>
          <w:sz w:val="28"/>
        </w:rPr>
      </w:pPr>
    </w:p>
    <w:p>
      <w:pPr>
        <w:shd w:val="clear" w:color="auto" w:fill="FFFFFF"/>
        <w:ind w:right="134"/>
        <w:jc w:val="center"/>
        <w:rPr>
          <w:rFonts w:ascii="Times New Roman" w:hAnsi="Times New Roman"/>
          <w:b/>
          <w:bCs/>
          <w:i/>
          <w:sz w:val="28"/>
        </w:rPr>
      </w:pPr>
      <w:r>
        <w:rPr>
          <w:rFonts w:ascii="Times New Roman" w:hAnsi="Times New Roman"/>
          <w:b/>
          <w:bCs/>
          <w:i/>
          <w:sz w:val="28"/>
        </w:rPr>
        <w:t xml:space="preserve">г.Дальнереченск </w:t>
      </w: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Рабочая программа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  (в редакции от 04.02.2020 г.), п.3.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технологического образования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Обеспечение понимания обучающимися сущности современных технологий и перспектив их развития.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Формирование технологической культуры и проектно-технологического мышления у обучающихся.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Программа реализуется из расчета 2 часа в неделю в 5 - 7 классах, 1 час - в 8 классе.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«ТЕХНОЛОГИЯ»:</w:t>
      </w:r>
      <w:r>
        <w:rPr>
          <w:rFonts w:ascii="Times New Roman" w:hAnsi="Times New Roman" w:cs="Times New Roman"/>
          <w:sz w:val="24"/>
          <w:szCs w:val="24"/>
        </w:rPr>
        <w:t xml:space="preserve"> Современные технологии и перспективы их развития (как способ удовлетворения человеческих потребностей; технологическая эволюция человечества, ее закономерности; технологические тренды ближайших десятилетий).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«КУЛЬТУРА»: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технологической культуры и проектно-технологического мышления обучающихся (на основе опыта персонифицированного действия в рамках разработки и применения технологических решений, организации проектной деятельности).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«ЛИЧНОСТНОЕ РАЗВИТИЕ»:</w:t>
      </w:r>
      <w:r>
        <w:rPr>
          <w:rFonts w:ascii="Times New Roman" w:hAnsi="Times New Roman" w:cs="Times New Roman"/>
          <w:sz w:val="24"/>
          <w:szCs w:val="24"/>
        </w:rPr>
        <w:t xml:space="preserve"> Построение образовательных траекторий и планов в области профессионального самоопределения (формирование информационной основы и персонального опыта, необходимых для определения стратегии собственного профессионального саморазвития и успешной профессиональной самореализации в будущем).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«Производство и технологии»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«Технологии обработки материалов, пищевых продуктов»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«Компьютерная графика, черчение»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«Робототехника»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«Автоматизированные системы»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модули (технологии, которые соответствуют тенденциям научно-технологического развития региона, включая «Растениеводство» и «Животноводство»).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ind w:left="8080" w:right="395"/>
        <w:rPr>
          <w:rFonts w:ascii="Times New Roman" w:hAnsi="Times New Roman"/>
          <w:bCs/>
        </w:rPr>
      </w:pPr>
    </w:p>
    <w:p>
      <w:pPr>
        <w:shd w:val="clear" w:color="auto" w:fill="FFFFFF"/>
        <w:ind w:left="8080" w:right="395"/>
        <w:rPr>
          <w:rFonts w:ascii="Times New Roman" w:hAnsi="Times New Roman"/>
          <w:b/>
          <w:bCs/>
          <w:i/>
        </w:rPr>
      </w:pPr>
    </w:p>
    <w:p>
      <w:pPr>
        <w:shd w:val="clear" w:color="auto" w:fill="FFFFFF"/>
        <w:ind w:right="134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                                                                             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УЧЕБНОЙ ПРОГРАММЫ ПО ТЕХНОЛОГИИ</w:t>
      </w: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Блок «ТЕХНОЛОГИЯ»: Современные технологии и перспективы их развития </w:t>
      </w:r>
    </w:p>
    <w:p>
      <w:pPr>
        <w:pStyle w:val="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называть и характеризовать актуальные и перспективные технологии материальной и нематериальной сферы;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 </w:t>
      </w:r>
    </w:p>
    <w:p>
      <w:pPr>
        <w:pStyle w:val="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анализ и давать аргументированный прогноз развития технологий в сферах, рассматриваемых в рамках предметной области;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Блок «КУЛЬТУРА»: Формирование технологической культуры и проектно-технологического мышления обучающихся </w:t>
      </w:r>
    </w:p>
    <w:p>
      <w:pPr>
        <w:pStyle w:val="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проводить анализ потребностей в тех или иных материальных или информационных продуктах; - выявлять и формулировать проблему, требующую технологического решения;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определять цели проектирования субъективно нового продукта;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анализировать возможные технологические решения, определять их достоинства и недостатки в заданной ситуации;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готовить предложения технических или технологических решений с использованием методов и инструментов развития креативного мышления (например, дизайн-мышление, ТРИЗ и др.);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описывать технологическое решение с помощью текста, схемы, рисунка, графического изображения, инструкций и иной технологической документации;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чертежи и эскизы, а также работать в системах автоматизированного проектирования;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планировать этапы выполнения работ и ресурсы для достижения целей проектирования;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базовые принципы управления проектами;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оценивать условия применимости технологии, в т.ч. с позиций экологической защищенности;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прогнозировать итоговые характеристики продукта в зависимости от изменения параметров и/или ресурсов, самостоятельно проверять прогнозы;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нового материального или информационного продукта;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изготовление материального продукта с заданными свойствами на основе технологической документации с применением элементарных и сложных рабочих инструментов /технологического оборудования; включая планирование, моделирование и разработку документации в информационной среде (конструкторе), согласно задачам собственной деятельности /на основе самостоятельно проведенных исследований потребительских интересов;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следовать технологическому процессу, проводить оценку и испытание полученного продукта;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базовые операции редактора компьютерного трехмерного проектирования (на выбор образовательной организации). </w:t>
      </w:r>
    </w:p>
    <w:p>
      <w:pPr>
        <w:pStyle w:val="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модифицировать имеющиеся продукты в соответствии с потребностью /задачей деятельности;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их характеристиками разрабатывать технологию изготовления на основе базовой технологии;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технологизировать личный опыт, представлять на основе ретроспективного анализа и унификации деятельности описание в виде инструкции или иной технологической документации;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оценивать коммерческий потенциал продукта или технологии.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Блок «ЛИЧНОСТНОЕ РАЗВИТИЕ»: Построение образовательных траекторий и планов в области профессионального самоопределения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группы профессий, относящихся к актуальному технологическому укладу;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характеризовать ситуацию на региональном рынке труда, называть тенденции ее развития;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разъяснять социальное значение групп профессий, востребованных на региональном рынке труда;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свои мотивы и причины принятия тех или иных решений, связанных с выбором и реализацией образовательной траектории;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 </w:t>
      </w:r>
    </w:p>
    <w:p>
      <w:pPr>
        <w:pStyle w:val="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предлагать альтернативные варианты образовательной траектории для профессионального развития;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характеризовать группы предприятий региона проживания;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УЧЕБНОЙ ПРОГРАММЫ ПО ТЕХНОЛОГИИ –5 КЛАСС 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Культура труда :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соблюдает правила безопасности и охраны труда при работе с учебным и лабораторным оборудованием;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владеет безопасными приемами работы с ручными и электрифицированным бытовым инструментом;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использует ручной и электрифицированный бытовой инструмент в соответствии с задачей собственной деятельности (по назначению);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разъясняет содержание понятий «изображение», «эскиз», «материал», «инструмент», «механизм», «робот», «конструкция» и адекватно использует эти понятия;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организует и поддерживает порядок на рабочем месте;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применяет и рационально использует материал в соответствии с задачей собственной деятельности;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осуществляет сохранение информации о результатах деятельности в формах описания, схемы, эскиза, фотографии, графического изображения;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использует при выполнении учебных задач научно-популярную литературу, справочные материалы и ресурсы интернета;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осуществляет операции по поддержанию порядка и чистоты в жилом и рабочем помещении;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выполняет измерение длин, расстояний, величин углов с помощью измерительных инструментов;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читает информацию, представленную в виде специализированных таблиц;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читает элементарные эскизы, схемы;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выполняет элементарные эскизы, схемы, в том числе с использованием программного обеспечения графических редакторов;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 текстиля);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материалов (например, текстиля);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 (например, древесина);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выполняет разметку плоского изделия на заготовке;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осуществляет сборку моделей, в том числе с помощью образовательного конструктора по инструкции;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конструирует модель по заданному прототипу;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строит простые механизмы;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имеет опыт проведения испытания, анализа продукта;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получил и проанализировал опыт модификации материального или информационного продукта;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классифицирует роботов по конструкции, сфере применения, степени самостоятельности (автономности), способам управления.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Проектные компетенции: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УЧЕБНОЙ ПРОГРАММЫ ПО ТЕХНОЛОГИИ – 6 КЛАСС 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sz w:val="24"/>
          <w:szCs w:val="24"/>
        </w:rPr>
        <w:t>Культура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(знания в рамках предметной области и бытовые навыки):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соблюдает правила безопасности и охраны труда при работе с учебным и лабораторным оборудованием;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характеризует содержание понятия «потребность» (с точки зрения потребителя) и адекватно использует эти понятия;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может охарактеризовать два-три метода поиска и верификации информации в соответствии с задачами собственной деятельности;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разъясняет содержание понятий «чертеж», «форма», «макет», «прототип», «3D-модель», «программа» и адекватно использует эти понятия;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применяет безопасные приемы первичной и тепловой обработки продуктов питания. 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(технологические компетенции):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читает и выполняет элементарные чертежи, векторные и растровые изображения, в том числе с использованием графических редакторов;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анализирует формообразование промышленных изделий; применяет данные навыки использования объемов в дизайне (макетирование из подручных материалов);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 морфологический и функциональный анализ технической системы или изделия; 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получил и проанализировал опыт модификации механизмов для получения заданных свойств (решение задачи), изготовления макета или прототипа;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может охарактеризовать технологии разработки информационных продуктов (приложений/компьютерных программ), в т.ч. технологии виртуальной и дополненной реальности;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выполняет базовые операции редактора компьютерного трехмерного проектирования (на выбор образовательной организации);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применяет простые механизмы для решения поставленных задач по модернизации/проектированию процесса изготовления материального продукта; строит механизм, состоящий из нескольких простых механизмов;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характеризует свойства металлических конструкционных материалов;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характеризует основные технологические операции, виды/способы/приемы и оборудование, приспособления, инструменты для ручной обработки металлических конструкционных материалов; 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применяет безопасные приемы обработки металлических конструкционных материалов с использованием ручного и электрифицированного инструмента;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имеет опыт подготовки деталей под окраску, соединения деталей методом пайки. 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Проектные компетенции (включая компетенции проектного управления):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может назвать инструменты выявления потребностей и исследования пользовательского опыта;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получил опыт выделения задач из поставленной цели по разработке продукта, может охарактеризовать методы генерации идей по модернизации/проектированию материальных продуктов или технологических систем; умеет разделять технологический процесс на последовательность действий;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УЧЕБНОЙ ПРОГРАММЫ ПО ТЕХНОЛОГИИ – 7 КЛАСС 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Культура труда (знания в рамках предметной области и бытовые навыки):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соблюдает правила безопасности и охраны труда при работе с учебным и лабораторным оборудованием;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разъясняет содержание понятий «технология», «технологический процесс», «технологическая операция», «станок», «оборудование», «машина», «сборка», «модель», «моделирование», «слой» и адекватно использует эти понятия;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получил и проанализировал опыт оптимизации заданного способа (технологии) получения материального продукта на собственной практике;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следует технологии, в т.ч. в процессе изготовления субъективно нового продукта;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выполняет элементарные операции бытового ремонта методом замены деталей;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характеризует основы рационального питания, пищевую ценность пищевых продуктов; может назвать специфичные виды обработки различных видов пищевых продуктов. 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Предметные результаты (технологические компетенции):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называет и характеризует актуальные и перспективные информационные технологии;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использует различные информационно-технические средства для визуализации и представления данных в соответствии с задачами собственной деятельности; 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-анализирует данные и использует различные технологии для обработки материалов посредством информационных систем;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характеризует автоматические и саморегулируемые системы; 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-знает базовые принципы организации взаимодействия и объясняет сущность управления в технических системах;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конструирует простые системы с обратной связью, в т.ч. на основе технических конструкторов; выполняет элементарные технологические расчеты;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получил и проанализировал опыт проведения виртуального эксперимента по избранной обучающимся тематике;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создает 3D-модели, применяя различные технологии, используя неавтоматизированные и/или автоматизированные инструменты (в т.ч. специализированное программное обеспечение, технологии фотограмметрии, ручное сканирование и др.);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применяет технологии оцифровки аналоговых данных; имеет опыт изготовления изделия средствами учебного станка, в т.ч. с симуляцией процесса изготовления в виртуальной среде;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-выполняет последовательность технологических операций по подготовке цифровых данных для учебных станков;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может охарактеризовать структуры реальных систем управления робототехнических систем;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характеризует свойства конструкционных материалов искусственного происхождения (например, полимеров, композитов);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характеризует основные виды конструкционных материалов;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характеризует основные виды технологического оборудования и способов механической обработки конструкционных материалов; применяет безопасные приемы выполнения основных операций слесарно-сборочных работ;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характеризует основные технологии производства продуктов питания; получает и анализирует опыт лабораторного исследования продуктов питания. 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Проектные компетенции (включая компетенции проектного управления):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использует инструменты выявления потребностей; самостоятельно решает поставленную задачу, анализируя и подбирая материалы и средства для ее решения;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среде, на основе самостоятельно проведенных исследований потребительских интересов.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УЧЕБНОЙ ПРОГРАММЫ ПО ТЕХНОЛОГИИ – 8 КЛАСС 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Культура труда (знания в рамках предметной области и бытовые навыки):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рабочее место и соблюдает правила безопасности и охраны труда при работе с оборудованием и/или технологией;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разъясняет содержание понятий «технология», «технологический процесс», «технологическая операция» и адекватно использует эти понятия; 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может охарактеризовать ключевые отрасли региона проживания; называет предприятия региона проживания, работающие на основе современных производственных технологий; 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характеризует современный рынок труда; описывает цикл жизни профессии, характеризует новые и умирающие профессии, в т.ч. на предприятиях региона проживания.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• Предметные результаты (технологические компетенции):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описывает жизненный цикл технологии, приводя примеры;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-получил и проанализировал опыт разработки (комбинирование, изменение параметров и требований к ресурсам и т. п.) технологии получения материального/информационного продукта с заданными свойствами;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-проводит оценку и испытание полученного продукта;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перечисляет и характеризует виды технической и технологической документации; описывает технологическое решение с помощью текста, эскизов, схем, чертежей; составляет техническое задание, памятку, инструкцию, технологическую карту; объясняет простейший технологический процесс по технологической карте, в т.ч. характеризуя негативные эффекты;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получил и проанализировал опыт оптимизации заданного способа получения материального продукта на собственной практике;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-создает модель, адекватную практической задаче;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конструирование и/или модификацию электрической цепи в соответствии с поставленной задачей;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-производит её сборку посредством соединения и/или подключения электронных компонентов заданным способом (пайка, беспаечный монтаж, механическая сборка) согласно схеме; 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производит элементарную диагностику, настройку, наладку, контрольное тестирование и выявление неисправностей технического устройства, созданного в рамках учебной деятельности;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различает типы, получил и проанализировал опыт проектирования и/или конструирования автоматизированной системы, в т.ч. с применением специализированных программных средств (в т.ч.  САПР и/или систем моделирования) и/или языков программирования, электронных компонентов, датчиков, приводов, микроконтроллеров и/или микроконтроллерных платформ и т. п.;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объясняет назначение и принцип действия систем автономного управления; назначение, функции датчиков и принципы их работы;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применяет навыки алгоритмизации и программирования в соответствии с конкретной задачей и/или учебной ситуацией;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-получил и проанализировал опыт моделирования и/или конструирования движущейся модели и/или робототехнической системы и/или беспилотного аппарата;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-объясняет применимость материала под имеющуюся задачу и отбирает его в соответствии с техническим решением или по заданным критериям;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называет актуальные и перспективные технологии получения материалов с заданными свойствами; характеризует пластики, керамику, многофункциональные материалы, возобновляемые материалы (биоматериалы) и возможные технологические процессы с ними;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называет и характеризует актуальные и перспективные технологии для прогрессивного развития общества (робототехника, микроэлектроника, интернет вещей, , виртуальная и дополненная реальность и др.);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-объясняет причины, перспективы и последствия развития техники и технологий на данном этапе технологического развития общества;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приводит примеры производственных технологий и технологий в сфере услуг; характеризует актуальные и перспективные технологии пищевой промышленности (индустрии питания);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характеризует автоматизацию производства на примере региона проживания, и профессии, обслуживающие автоматизированные производства.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• Проектные компетенции (включая компетенции проектного управления):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может охарактеризовать содержание понятий «проблема», «проект», «проблемное поле»;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получил и анализировал опыт выявления круга потребителей, их потребностей и ожиданий, формирования технического / 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имеет опыт подготовки презентации полученного продукта различным типам потребителей.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ПРЕДМЕТА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рефлексией. Рекомендуется строить программу таким образом, чтобы объяснение педагога в той или иной форме составляло не более 0,2 урочного времени и не более 0,15 объема программы.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Подразумевается и значительная внеурочная активность обучающихся.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"безответственных" проб. В рамках внеурочной деятельности активность обучающихся связана: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с выполнением заданий на самостоятельную работу с информацией;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с проектной деятельностью;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с выполнением практических заданий, требующих наблюдения за окружающей действительностью или ее преобразования, или в целом продолжительных временных периодов на реализацию.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Таким образом, формы внеурочной деятельности в рамках предметной области "Технология" - это экскурсии, домашние задания и краткосрочные курсы дополнительного образования, позволяющие освоить конкретную материальную или информационную технологию, необходимую для изготовления продукта в проекте обучающихся, актуального на момент прохождения курса.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Предметная область "Технология" направлена на развитие гибких компетенций как комплекса неспециализированных над профессиональных навыков, которые отвечают за успешное участие человека в рабочем процессе и высокую производительность, в первую очередь таких, как коммуникация, креативность, командное решение проектных задач, критическое мышление.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В соответствии с целями содержание предметной области "Технология" выстроено в модульной структуре, обеспечивая получение заявленных образовательным стандартом результатов.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программы, учитывающей потребности обучающихся, компетенции преподавателя, специфику материально-технического обеспечения и специфику научно-технологического развития в регионе.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Задачей образовательного модуля является освоение сквозных технологических компетенций, применимых в различных профессиональных областях. Одним из наиболее эффективных инструментов для продуктивного освоения и обеспечения связи между частями модулей является кейс-метод - техника обучения, использующая описание реальных инженерных, экономических, социальных и бизнес-ситуаций. Метод направлен на изучение обучающимися жизненной ситуации, оценку и анализ сути проблем, предложение возможных решений и выбор лучшего из них для дальнейшей реализации. Кейсы основываются на реальных фактических ситуациях или на материалах, максимально приближенных к реальной ситуации.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Модуль "Компьютерная графика, черчение"</w:t>
      </w:r>
      <w:r>
        <w:rPr>
          <w:rFonts w:ascii="Times New Roman" w:hAnsi="Times New Roman" w:cs="Times New Roman"/>
          <w:sz w:val="24"/>
          <w:szCs w:val="24"/>
        </w:rPr>
        <w:t xml:space="preserve"> включает содержание, позволяющее ввести обучающихся в принципы современных технологий двумерной графики и ее применения, прививает навыки визуализации, эскизирования и создания графических документов с использованием чертежных инструментов и приспособлений и (или) с использованием графических редакторов, а также систем автоматизированного проектирования (САПР).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Модуль "Технологии обработки материалов, пищевых продуктов"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содержание, посвященное изучению технологий обработки различных материалов и пищевых продуктов, формирует базовые навыки применения ручного и электрифицированного инструмента, технологического оборудования для обработки различных материалов; формирует навыки применения технологий обработки пищевых продуктов, используемых не только в быту, но и в индустрии общественного питания.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Модуль "Робототехника"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содержание, касающееся изучения видов и конструкций роботов и освоения навыков моделирования, конструирования, программирования (управления) и изготовления движущихся моделей роботов.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Модуль "Автоматизированные системы"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развитие базовых компетенций в области автоматических и автоматизированных систем, освоение навыков по проектированию, моделированию, конструированию и созданию действующих моделей автоматических и автоматизированных систем различных типов.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Модуль "Производство и технологии"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содержание, касающееся изучения роли техники и технологий для прогрессивного развития общества, причин и последствий развития технологий, изучения перспектив и этапности технологического развития общества, структуры и технологий материального и нематериального производства, изучения разнообразия существующих и будущих профессий и технологий, способствует формированию персональной стратегии личностного и профессионального саморазвития.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При этом с целью формирования у обучающегося представления комплексного предметного, метапредметного и личностного содержания программа должна отражать </w:t>
      </w:r>
      <w:r>
        <w:rPr>
          <w:rFonts w:ascii="Times New Roman" w:hAnsi="Times New Roman" w:cs="Times New Roman"/>
          <w:b/>
          <w:sz w:val="24"/>
          <w:szCs w:val="24"/>
        </w:rPr>
        <w:t>три блока содержания: "Технология", "Культура" и "Личностное развитие"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Первый блок</w:t>
      </w:r>
      <w:r>
        <w:rPr>
          <w:rFonts w:ascii="Times New Roman" w:hAnsi="Times New Roman" w:cs="Times New Roman"/>
          <w:sz w:val="24"/>
          <w:szCs w:val="24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Второй блок</w:t>
      </w:r>
      <w:r>
        <w:rPr>
          <w:rFonts w:ascii="Times New Roman" w:hAnsi="Times New Roman" w:cs="Times New Roman"/>
          <w:sz w:val="24"/>
          <w:szCs w:val="24"/>
        </w:rPr>
        <w:t xml:space="preserve"> содержания позволяет обучающемуся получить опыт персонифицированного действия в рамках разработки технологических решений, изучения и применения навыков использования средств технологического оснащения, а также специального и специализированного программного обеспечения.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Содержание второго блока организовано таким образом, чтобы формировать универсальные учебные действия обучающихся, в первую очередь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разработка документации,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Базовыми образовательными технологиями, обеспечивающими работу с содержанием второго блока, являются технологии проектной деятельности.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Второй блок реализуется в следующих организационных формах: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теоретическое обучение и формирование информационной основы проектной деятельности - в рамках урочной деятельности;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практические работы с инструментами и оборудованием, а также в средах моделирования, программирования и конструирования - в рамках урочной деятельности;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проектная деятельность в рамках урочной и внеурочной деятельности.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Третий блок</w:t>
      </w:r>
      <w:r>
        <w:rPr>
          <w:rFonts w:ascii="Times New Roman" w:hAnsi="Times New Roman" w:cs="Times New Roman"/>
          <w:sz w:val="24"/>
          <w:szCs w:val="24"/>
        </w:rPr>
        <w:t xml:space="preserve"> содержания обеспечивает обучающегося информацией о профессиональной деятельности в контексте современных производственных технологий; производящих отраслях и сфере услуг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Содержание третьего блока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определенных видах деятельности и/или в оперировании с определенными объектами воздействия.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-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устройству отношений работника и работодателя.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Блок «Современные технологии и перспективы их развития»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Развитие технологий. Понятие "технологии". Материальные технологии, информационные технологии, социальные технологии.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их влияние на среду обитания человека и уклад общественной жизни. Технологии и мировое хозяйство. Закономерности технологического развития.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Промышленные технологии. Производственные технологии. Технологии сферы услуг. 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Автоматизация производства. Производственные технологии автоматизированного производства.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Современные информационные технологии, применимые к новому технологическому укладу.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Управление в современном производстве. Инновационные предприятия. Трансферт технологий.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Работа с информацией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Технологии в повседневной жизни (например, в сфере быта), которые могут включать в себя кройку и шитье (обработку текстильных материалов), влажно-тепловую обработку тканей, технологии содержания жилья, технологии чистоты (уборку), технологии строительного ремонта, ресурсосберегающие технологии (воду, тепло, электричество) и др.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Способы обработки продуктов питания и потребительские качества пищи. Технологии производства продуктов питания (технологии общественного питания).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Блок «Формирование технологической культуры и проектно-технологического мышления обучающихся»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Метод дизайн-мышления. Алгоритмы и способы изучения потребностей. Составление технического задания/спецификации на изготовление продукта, призванного удовлетворить выявленную потребность.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Методы проектирования, конструирования, моделирования. Методы принятия решения. Анализ альтернативных ресурсов.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Порядок действий по сборке конструкции/механизма. Способы соединения деталей. Технологический узел. Понятие модели.</w:t>
      </w:r>
    </w:p>
    <w:p>
      <w:pPr>
        <w:pStyle w:val="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Логика проектирования технологической системы. Модернизация изделия и создание нового изделия как вид проектирования технологической системы. Конструкции. Основные характеристики конструкций. Порядок действий по проектированию конструкции/механизма,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Робототехника и среда конструирования.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Опыт проектирования, конструирования, моделирования.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связью.</w:t>
      </w:r>
    </w:p>
    <w:p>
      <w:pPr>
        <w:pStyle w:val="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Модификация механизма на основе технической документации для получения заданных свойств (решения задачи) - моделирование с помощью конструктора или в виртуальной среде. Простейшие роботы.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Изготовление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- на выбор образовательной организации).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потребительских интересов.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Разработка проектного замысла по алгоритму: реализация этапов анализа ситуации, целеполагания, выбора системы и принципа действия/модификации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и/или сложных (требующих регулирования/настройки) рабочих инструментов/технологического оборудования (практический этап проектной деятельности).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Разработка и реализация командного проекта, направленного на разрешение значимой для обучающихся задачи или проблемной ситуации.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Блок «Построение образовательных траекторий и планов для самоопределения обучающихся»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Высокотехнологичные производства региона проживания обучающихся, функции новых рабочих профессий в условиях высокотехнологичных производств и новые требования к кадрам.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Стратегии профессиональной карьеры.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Современные требования к кадрам. Концепции "обучения для жизни" и "обучения через всю жизнь". Разработка матрицы возможностей.</w:t>
      </w:r>
    </w:p>
    <w:p/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ПРИМЕРНОЕ ТЕМАТИЧЕСКОЕ ПЛАНИРОВАНИЕ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15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0"/>
        <w:gridCol w:w="1464"/>
        <w:gridCol w:w="1301"/>
        <w:gridCol w:w="1463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56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/ модули</w:t>
            </w:r>
          </w:p>
        </w:tc>
        <w:tc>
          <w:tcPr>
            <w:tcW w:w="146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3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46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627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56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МОДУЛИ</w:t>
            </w:r>
          </w:p>
        </w:tc>
        <w:tc>
          <w:tcPr>
            <w:tcW w:w="146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7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56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технологии</w:t>
            </w:r>
          </w:p>
        </w:tc>
        <w:tc>
          <w:tcPr>
            <w:tcW w:w="146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27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56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материалов, пищевых продуктов</w:t>
            </w:r>
          </w:p>
        </w:tc>
        <w:tc>
          <w:tcPr>
            <w:tcW w:w="146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27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56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графика, черчение</w:t>
            </w:r>
          </w:p>
        </w:tc>
        <w:tc>
          <w:tcPr>
            <w:tcW w:w="146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27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56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46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27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56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</w:t>
            </w:r>
          </w:p>
        </w:tc>
        <w:tc>
          <w:tcPr>
            <w:tcW w:w="146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27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56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146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27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56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образовательных траекторий и планов в области  профессионального самоопределения</w:t>
            </w:r>
          </w:p>
        </w:tc>
        <w:tc>
          <w:tcPr>
            <w:tcW w:w="146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56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МОДУЛИ</w:t>
            </w:r>
          </w:p>
        </w:tc>
        <w:tc>
          <w:tcPr>
            <w:tcW w:w="146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56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 / Животноводство</w:t>
            </w:r>
          </w:p>
        </w:tc>
        <w:tc>
          <w:tcPr>
            <w:tcW w:w="146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56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тематические модули (по выбору педагога / школы)</w:t>
            </w:r>
          </w:p>
        </w:tc>
        <w:tc>
          <w:tcPr>
            <w:tcW w:w="146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6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6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7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ind w:firstLine="851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5 класс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5594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694"/>
        <w:gridCol w:w="992"/>
        <w:gridCol w:w="1984"/>
        <w:gridCol w:w="1985"/>
        <w:gridCol w:w="142"/>
        <w:gridCol w:w="2126"/>
        <w:gridCol w:w="1559"/>
        <w:gridCol w:w="1559"/>
        <w:gridCol w:w="993"/>
        <w:gridCol w:w="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раздела\ тема урока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Коли-чество часов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5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Метапредметные УУД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(коммуникативные, регулятивные, познавательные)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Творческий проект (2ч.)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Введение, Вводный инструктаж по Т.Б.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Узнать ПТБ и уметь пользоваться.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проект, его этапы.</w:t>
            </w:r>
          </w:p>
        </w:tc>
        <w:tc>
          <w:tcPr>
            <w:tcW w:w="22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сущность понятия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>, задачи и программные требования по предмету «Технология», правила поведения в мастерской.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фиксировать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исследований.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мышление.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Вариативность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мышления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творческий проект. Этапы выполнения проекта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Технология проектирования. Черчение (8 часов)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Чертёж как основной графический документ. Правила оформления чертежей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чертёж, как он делается, как им пользоваться.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правила оформления чертежей , правила построения линии чертежа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чертить линии по правилам, предусмотренным ЕСКД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задачу в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способах решения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КУУД – ставить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обращаться за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помощью.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Конструктивное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мышление,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пространственное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воображение.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Аккуратность Эстетические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потребности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Линии чертежа. Чертёжный шрифт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Размеры. Масштабы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сопряжении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Узнать как делается плавный переход линий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Технология ручной обработки древесины и древесных материалов.  (20 часов)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Древесина как конструкционный материал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Узнать, что такое древесина, виды древесины, каким инструментом оно обрабатывается, как правильно строгать, сверлить, соединение древесины клеем, гвоздями и шурупами.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 сферу применения древесины; породы древесины, их характерные признаки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свойства; природные поро-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 древесины.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распознавать лиственные и хвойные породы древесины по внешним признакам: цвету и текстуре.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Получать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сотрудничества,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трудолюбия и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ответственности за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своей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Пиломатериалы и древесные материалы.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место и инструменты для ручной обработке древесины.  Последовательность изготовления деталей из древесины.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заготовок из древесины.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Пиление заготовок из древесины.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Строгание заготовок из древесины.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Сверление отверстий в деталях из древесины.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Соединение деталей из древесины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Зачистка  поверхностей деталей из древесины. Отделка изделий из древесины.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Раздел4. Робототехника(8 часа)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робототехнику. Роботы основные понятия, квалификация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машине и механизме.</w:t>
            </w:r>
          </w:p>
        </w:tc>
        <w:tc>
          <w:tcPr>
            <w:tcW w:w="22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устройство и назна-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чение конструктора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 правила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 труда .Программное обеспечение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разбираться в деталя, составлять план сборки изделия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фиксировать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исследований.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Конструктивное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мышление,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пространственное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воображение.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Аккуратность Эстетические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потребности.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узлы конструктора. Приемы соединения деталей конструктора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 какие бывают виды наборов, как правильно собирать, различать детали конструктора, что такое программирование</w:t>
            </w:r>
          </w:p>
        </w:tc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робота из деталей конструктора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движения робота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Раздел5. Творческая проектная деятельность(4ч.)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выбора темы проекта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Сделать творческий проект и презентацию к нему, и грамотно ее представить.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этапы творческого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проекта, их содержание; направления проектных работ.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выбирать тему проекта в соответствии со своими возможностями; подбирать инструменты и материалы; составлять технологическую последовательность; изготовить изделие; обосновать свой выбор темы, технологии изготовления изделия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КУУД – научиться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задавать вопросы,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необходимые для организации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собственной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деятельности;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задачу в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способах решения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Эстетические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потребности,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воображение,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фантазия.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выполнение проекта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9"/>
        <w:ind w:firstLine="851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6 класс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5594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694"/>
        <w:gridCol w:w="992"/>
        <w:gridCol w:w="1984"/>
        <w:gridCol w:w="1985"/>
        <w:gridCol w:w="142"/>
        <w:gridCol w:w="2126"/>
        <w:gridCol w:w="1559"/>
        <w:gridCol w:w="1559"/>
        <w:gridCol w:w="993"/>
        <w:gridCol w:w="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раздела\ тема урока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Коли-чество часов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5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Метапредметные УУД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(коммуникативные, регулятивные, познавательные)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Творческий проект (2ч.)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Введение, Вводный инструктаж по Т.Б.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Узнать ПТБ и уметь пользоваться.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проект, его этапы.</w:t>
            </w:r>
          </w:p>
        </w:tc>
        <w:tc>
          <w:tcPr>
            <w:tcW w:w="22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сущность понятия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>, задачи и программные требования по предмету «Технология», правила поведения в мастерской.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фиксировать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исследований.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мышление.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Вариативность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мышления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творческому проекту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Технология проектирования. Черчение (4 часов)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графических изображений механизмов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кинематическая схема механизма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правила оформления чертежей , правила построения линии чертежа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чертить линии по правилам, предусмотренным ЕСКД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задачу в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способах решения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КУУД – ставить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обращаться за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помощью.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Конструктивное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мышление,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пространственное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воображение.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Аккуратность Эстетические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потребности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Эскизы и чертежи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Чертежи деталей из древесины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карта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построения технологической карты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Технология ручной и машинной обработки древесины и древесных материалов.  (14 часов)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 древесины, пороки древесины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Узнать, что такое древесина, виды древесины, каким инструментом оно обрабатывается, как правильно строгать, сверлить, соединение древесины клеем, гвоздями и шурупами.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токарного станка, Т,Б и правила работы на станке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 сферу применения древесины; породы древесины, их характерные признаки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свойства; природные поро-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 древесины.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распознавать лиственные и хвойные породы древесины по внешним признакам: цвету и текстуре.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Получать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сотрудничества,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трудолюбия и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ответственности за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своей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древесины. Исследование плотности древесины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соединения брусков из древесины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цилиндрических и конических деталей ручным инструментом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токарного станка по обработке древесины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древесины на токарном станке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окрашивания изделий из древесины красками и эмалями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Раздел4. Робототехника(8 часа)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конструирование робототехнических устройств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машине и механизме.</w:t>
            </w:r>
          </w:p>
        </w:tc>
        <w:tc>
          <w:tcPr>
            <w:tcW w:w="22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устройство и назна-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чение конструктора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 правила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 труда .Программное обеспечение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разбираться в деталях, составлять план сборки изделия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фиксировать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исследований.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Конструктивное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мышление,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пространственное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воображение.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Аккуратность Эстетические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потребности.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программирования роботов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программном обеспечение, среде программирования</w:t>
            </w:r>
          </w:p>
        </w:tc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роботов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мобильным роботом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Раздел5. Творческая проектная деятельность(6ч.)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эстетика предмета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Сделать творческий проект и презентацию к нему, и грамотно ее представить.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этапы творческого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проекта, их содержание; направления проектных работ.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выбирать тему проекта в соответствии со своими возможностями; подбирать инструменты и материалы; составлять технологическую последовательность; изготовить изделие; обосновать свой выбор темы, технологии изготовления изделия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КУУД – научиться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задавать вопросы,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необходимые для организации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собственной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деятельности;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задачу в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способах решения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Эстетические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потребности,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воображение,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фантазия.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требования к проектированию изделия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конструирования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расчёты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  <w:sectPr>
          <w:pgSz w:w="16838" w:h="11906" w:orient="landscape"/>
          <w:pgMar w:top="851" w:right="1134" w:bottom="1701" w:left="1134" w:header="709" w:footer="709" w:gutter="0"/>
          <w:cols w:space="708" w:num="1"/>
          <w:docGrid w:linePitch="360" w:charSpace="0"/>
        </w:sectPr>
      </w:pPr>
    </w:p>
    <w:p/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Учебно - методическая   литература                                                                                                     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Учебно-методический комплект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Технология. 5 класс:  учеб. для образоват. организаций/ [А.Т. Тищенко и др. ]; под ред А.Т. Тищенко.. – М.: Просвещение, 2016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Технология. 6 класс:  учеб. для образоват. организаций/ [А.Т. Тищенко и др. ]; под ред А.Т. Тищенко..– М.: Просвещение, 2019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Технология. 7 класс:  учеб. для образоват. организаций/ [А.Т. Тищенко и др. ]; под ред А.Т. Тищенко.. – М.: Просвещение, 2014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Технология. 8класс:  учеб. для образоват. организаций/ [В.Д.Симоненко и др. ]; под ред. В.Д.Симоненко. – М.: Просвещение, 2019</w:t>
      </w:r>
    </w:p>
    <w:p>
      <w:pPr>
        <w:pStyle w:val="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Технология: программа. 5–8 классы / авт.-сост. А.Т. Тищенко, Н.В. Синица. — М.: Вентана-Граф, 2015.</w:t>
      </w:r>
    </w:p>
    <w:p>
      <w:pPr>
        <w:pStyle w:val="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Тищенко А.Т.., Симоненко В.Д. «Индустриальная технология», учебник для обучающихся 5 класса, М.: «Вентана-Граф», 2015год</w:t>
      </w:r>
    </w:p>
    <w:p>
      <w:pPr>
        <w:pStyle w:val="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к учебнику под ред. В.Д.Симоненко. Технология: для учащихся 5 класса общеобразовательных учреждений, М.: «Вентана-Граф», 2019 год</w:t>
      </w:r>
    </w:p>
    <w:p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 проектов по курсу «Технология-5». Пособие для учителя. – М.; Вентана-Граф, 2006 г.</w:t>
      </w:r>
    </w:p>
    <w:p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проектной деятельности на уроках технологии. / Сост. Бобровская А.Н., Доколина Г.Ф. – Волгоград: ИТД «Корифей», 2006.</w:t>
      </w:r>
    </w:p>
    <w:p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Технология. 5-11 классы: проектная деятельность учащихся / авт.-сост. Л.Н. Морозова, Н.Г. Кравченко, О.В. Павлова. – 2-е изд., стереотип. – Волгоград: Учитель, 2008</w:t>
      </w:r>
    </w:p>
    <w:p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подготовки выпускников основной школы по технологии / Сост. В.М. Казаккевич, А.В. Марченко. – 2-е изд., стереотип. – М.: Дрофа, 2001</w:t>
      </w:r>
    </w:p>
    <w:p>
      <w:pPr>
        <w:pStyle w:val="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>
      <w:pPr>
        <w:pStyle w:val="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Научно-методический журнал «Школа и производство» №1-№8, М.: Школьная пресса</w:t>
      </w:r>
    </w:p>
    <w:p>
      <w:pPr>
        <w:pStyle w:val="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М.Б., Питт Дж., Гуревич М.И., Сасова И.А. Метод проектов в технологическом образовании школьников. Пособие для учителя /Под ред. Сасовой И.А. – М.: Вентана-Графф, 2003.-296с.</w:t>
      </w:r>
    </w:p>
    <w:p>
      <w:pPr>
        <w:pStyle w:val="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нормативно-методических материалов по технологии./ Автор-составитель: Марченко А.В., Сасова И.А., - М.: Вентана-Графф, 2002. – 224с.</w:t>
      </w:r>
    </w:p>
    <w:p>
      <w:pPr>
        <w:pStyle w:val="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Учителю технологии о современных информационных технологиях/ Учебное пособие. – Киров: Изд-во ВПГУ, 1998. – 124с.</w:t>
      </w:r>
    </w:p>
    <w:p>
      <w:pPr>
        <w:pStyle w:val="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технологии в средней школе: 5-11 кл. /Методическое пособие. – М.: ВЛАДОС, 2003.-208с.</w:t>
      </w:r>
    </w:p>
    <w:p>
      <w:pPr>
        <w:pStyle w:val="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Технология. 5-11 класс: предметные недели в школе/Авт.-сост. Володина Е.Д., Суслина В.Ю. – Волгоград: Учитель, 2008. – 156с.</w:t>
      </w:r>
    </w:p>
    <w:p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6838" w:h="11906" w:orient="landscape"/>
      <w:pgMar w:top="1418" w:right="1134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0629BE"/>
    <w:multiLevelType w:val="multilevel"/>
    <w:tmpl w:val="190629B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B603E54"/>
    <w:multiLevelType w:val="multilevel"/>
    <w:tmpl w:val="2B603E54"/>
    <w:lvl w:ilvl="0" w:tentative="0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>
    <w:nsid w:val="7E920ACF"/>
    <w:multiLevelType w:val="multilevel"/>
    <w:tmpl w:val="7E920ACF"/>
    <w:lvl w:ilvl="0" w:tentative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31" w:hanging="360"/>
      </w:pPr>
    </w:lvl>
    <w:lvl w:ilvl="2" w:tentative="0">
      <w:start w:val="1"/>
      <w:numFmt w:val="lowerRoman"/>
      <w:lvlText w:val="%3."/>
      <w:lvlJc w:val="right"/>
      <w:pPr>
        <w:ind w:left="2651" w:hanging="180"/>
      </w:pPr>
    </w:lvl>
    <w:lvl w:ilvl="3" w:tentative="0">
      <w:start w:val="1"/>
      <w:numFmt w:val="decimal"/>
      <w:lvlText w:val="%4."/>
      <w:lvlJc w:val="left"/>
      <w:pPr>
        <w:ind w:left="3371" w:hanging="360"/>
      </w:pPr>
    </w:lvl>
    <w:lvl w:ilvl="4" w:tentative="0">
      <w:start w:val="1"/>
      <w:numFmt w:val="lowerLetter"/>
      <w:lvlText w:val="%5."/>
      <w:lvlJc w:val="left"/>
      <w:pPr>
        <w:ind w:left="4091" w:hanging="360"/>
      </w:pPr>
    </w:lvl>
    <w:lvl w:ilvl="5" w:tentative="0">
      <w:start w:val="1"/>
      <w:numFmt w:val="lowerRoman"/>
      <w:lvlText w:val="%6."/>
      <w:lvlJc w:val="right"/>
      <w:pPr>
        <w:ind w:left="4811" w:hanging="180"/>
      </w:pPr>
    </w:lvl>
    <w:lvl w:ilvl="6" w:tentative="0">
      <w:start w:val="1"/>
      <w:numFmt w:val="decimal"/>
      <w:lvlText w:val="%7."/>
      <w:lvlJc w:val="left"/>
      <w:pPr>
        <w:ind w:left="5531" w:hanging="360"/>
      </w:pPr>
    </w:lvl>
    <w:lvl w:ilvl="7" w:tentative="0">
      <w:start w:val="1"/>
      <w:numFmt w:val="lowerLetter"/>
      <w:lvlText w:val="%8."/>
      <w:lvlJc w:val="left"/>
      <w:pPr>
        <w:ind w:left="6251" w:hanging="360"/>
      </w:pPr>
    </w:lvl>
    <w:lvl w:ilvl="8" w:tentative="0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07"/>
  <w:doNotDisplayPageBoundaries w:val="1"/>
  <w:gutterAtTop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10CBA"/>
    <w:rsid w:val="00046F74"/>
    <w:rsid w:val="000979F7"/>
    <w:rsid w:val="000D0D6A"/>
    <w:rsid w:val="001004D3"/>
    <w:rsid w:val="00127F6D"/>
    <w:rsid w:val="00142720"/>
    <w:rsid w:val="00182258"/>
    <w:rsid w:val="00186F90"/>
    <w:rsid w:val="00196DBC"/>
    <w:rsid w:val="001D6337"/>
    <w:rsid w:val="001D7865"/>
    <w:rsid w:val="001F51E5"/>
    <w:rsid w:val="00201036"/>
    <w:rsid w:val="00207901"/>
    <w:rsid w:val="00232310"/>
    <w:rsid w:val="00235A4A"/>
    <w:rsid w:val="00243C43"/>
    <w:rsid w:val="0029565D"/>
    <w:rsid w:val="002A6335"/>
    <w:rsid w:val="002D1A5D"/>
    <w:rsid w:val="002F1D1D"/>
    <w:rsid w:val="00301F9A"/>
    <w:rsid w:val="00336A91"/>
    <w:rsid w:val="00346EBF"/>
    <w:rsid w:val="00352939"/>
    <w:rsid w:val="00355C90"/>
    <w:rsid w:val="00381ED1"/>
    <w:rsid w:val="00390B2A"/>
    <w:rsid w:val="0045605D"/>
    <w:rsid w:val="004718E9"/>
    <w:rsid w:val="004C3276"/>
    <w:rsid w:val="004D2D30"/>
    <w:rsid w:val="00517FF9"/>
    <w:rsid w:val="005362CC"/>
    <w:rsid w:val="00587415"/>
    <w:rsid w:val="005A0C4F"/>
    <w:rsid w:val="00615666"/>
    <w:rsid w:val="00674A7D"/>
    <w:rsid w:val="006907F2"/>
    <w:rsid w:val="00767BF5"/>
    <w:rsid w:val="007D5054"/>
    <w:rsid w:val="007E1F62"/>
    <w:rsid w:val="007E600D"/>
    <w:rsid w:val="0082446D"/>
    <w:rsid w:val="0088509B"/>
    <w:rsid w:val="008A7104"/>
    <w:rsid w:val="008F089A"/>
    <w:rsid w:val="009062B8"/>
    <w:rsid w:val="00966426"/>
    <w:rsid w:val="009B52E6"/>
    <w:rsid w:val="009F38A5"/>
    <w:rsid w:val="00A47F1D"/>
    <w:rsid w:val="00A72269"/>
    <w:rsid w:val="00B46566"/>
    <w:rsid w:val="00B74BA8"/>
    <w:rsid w:val="00BB37C0"/>
    <w:rsid w:val="00BB7EA5"/>
    <w:rsid w:val="00BC1C89"/>
    <w:rsid w:val="00BD581A"/>
    <w:rsid w:val="00BE4E8F"/>
    <w:rsid w:val="00BF6633"/>
    <w:rsid w:val="00C10CBA"/>
    <w:rsid w:val="00C26786"/>
    <w:rsid w:val="00C3269E"/>
    <w:rsid w:val="00C409E5"/>
    <w:rsid w:val="00CC3D4F"/>
    <w:rsid w:val="00D410D2"/>
    <w:rsid w:val="00DD7459"/>
    <w:rsid w:val="00E21B81"/>
    <w:rsid w:val="00E84315"/>
    <w:rsid w:val="00F21030"/>
    <w:rsid w:val="00F2574E"/>
    <w:rsid w:val="00F3522D"/>
    <w:rsid w:val="00F42A8D"/>
    <w:rsid w:val="00F430A8"/>
    <w:rsid w:val="00F5417F"/>
    <w:rsid w:val="3352466A"/>
    <w:rsid w:val="5A9B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header"/>
    <w:basedOn w:val="1"/>
    <w:link w:val="14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000FF" w:themeColor="hyperlink"/>
      <w:u w:val="single"/>
    </w:r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link w:val="13"/>
    <w:qFormat/>
    <w:uiPriority w:val="34"/>
    <w:pPr>
      <w:ind w:left="720"/>
      <w:contextualSpacing/>
    </w:p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0">
    <w:name w:val="Основной текст3"/>
    <w:basedOn w:val="2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_"/>
    <w:basedOn w:val="2"/>
    <w:link w:val="12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12">
    <w:name w:val="Основной текст9"/>
    <w:basedOn w:val="1"/>
    <w:link w:val="11"/>
    <w:uiPriority w:val="0"/>
    <w:pPr>
      <w:widowControl w:val="0"/>
      <w:shd w:val="clear" w:color="auto" w:fill="FFFFFF"/>
      <w:spacing w:before="720" w:after="0" w:line="254" w:lineRule="exact"/>
      <w:ind w:hanging="540"/>
    </w:pPr>
    <w:rPr>
      <w:rFonts w:ascii="Times New Roman" w:hAnsi="Times New Roman" w:eastAsia="Times New Roman" w:cs="Times New Roman"/>
    </w:rPr>
  </w:style>
  <w:style w:type="character" w:customStyle="1" w:styleId="13">
    <w:name w:val="Абзац списка Знак"/>
    <w:link w:val="8"/>
    <w:locked/>
    <w:uiPriority w:val="34"/>
  </w:style>
  <w:style w:type="character" w:customStyle="1" w:styleId="14">
    <w:name w:val="Верхний колонтитул Знак"/>
    <w:basedOn w:val="2"/>
    <w:link w:val="5"/>
    <w:semiHidden/>
    <w:uiPriority w:val="99"/>
  </w:style>
  <w:style w:type="character" w:customStyle="1" w:styleId="15">
    <w:name w:val="Нижний колонтитул Знак"/>
    <w:basedOn w:val="2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7522</Words>
  <Characters>42880</Characters>
  <Lines>357</Lines>
  <Paragraphs>100</Paragraphs>
  <TotalTime>18205</TotalTime>
  <ScaleCrop>false</ScaleCrop>
  <LinksUpToDate>false</LinksUpToDate>
  <CharactersWithSpaces>50302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2020-09-03T06:38:00Z</dcterms:created>
  <dc:creator>User</dc:creator>
  <cp:lastModifiedBy>пк</cp:lastModifiedBy>
  <dcterms:modified xsi:type="dcterms:W3CDTF">2022-09-06T13:34:24Z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36420AC60CB04233A3B069F68C2B6D85</vt:lpwstr>
  </property>
</Properties>
</file>