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D" w:rsidRDefault="0017692D">
      <w:pPr>
        <w:rPr>
          <w:rFonts w:ascii="Times New Roman" w:hAnsi="Times New Roman"/>
          <w:sz w:val="28"/>
          <w:szCs w:val="28"/>
          <w:lang w:eastAsia="ru-RU"/>
        </w:rPr>
      </w:pPr>
    </w:p>
    <w:p w:rsidR="0017692D" w:rsidRDefault="00577EE9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17692D" w:rsidRDefault="0017692D">
      <w:pPr>
        <w:jc w:val="both"/>
        <w:rPr>
          <w:rFonts w:ascii="Times New Roman" w:hAnsi="Times New Roman"/>
          <w:b/>
          <w:sz w:val="24"/>
          <w:szCs w:val="28"/>
        </w:rPr>
      </w:pPr>
    </w:p>
    <w:p w:rsidR="0017692D" w:rsidRDefault="00577EE9">
      <w:pPr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курс «Индивидуальный проект» представляет собой обязательную особую форму организации деятельности (учебное исследование или учебный проект) и входит в учебные планы и индивидуальный план (ИП) учащегося на уровне среднего общего образования. Рабочая программа по физике для  11  классов обучающихся в МБОУ «Лицей» на 2022-2023 учебный год разработана в соответствии с требованиями: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17692D" w:rsidRDefault="00577EE9">
      <w:pPr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 Примерной основной образовательной программы основного общего образования, одобренной решением федерального учебно­методического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6</w:t>
      </w:r>
      <w:r>
        <w:rPr>
          <w:rFonts w:ascii="Times New Roman" w:hAnsi="Times New Roman"/>
          <w:color w:val="FF0000"/>
          <w:sz w:val="24"/>
          <w:szCs w:val="28"/>
        </w:rPr>
        <w:t xml:space="preserve">. </w:t>
      </w:r>
      <w:r>
        <w:rPr>
          <w:rFonts w:ascii="Times New Roman" w:hAnsi="Times New Roman"/>
          <w:color w:val="000000"/>
          <w:sz w:val="24"/>
          <w:szCs w:val="28"/>
        </w:rPr>
        <w:t xml:space="preserve">Основной образовательной программы основного </w:t>
      </w:r>
      <w:r>
        <w:rPr>
          <w:rFonts w:ascii="Times New Roman" w:hAnsi="Times New Roman"/>
          <w:sz w:val="24"/>
          <w:szCs w:val="28"/>
        </w:rPr>
        <w:t>общего образования МБОУ «Лицей».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 Рабочей программы воспитания МБОУ «Лицей»</w:t>
      </w:r>
    </w:p>
    <w:p w:rsidR="0017692D" w:rsidRDefault="00577EE9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 Положения о рабочих программах МБОУ «Лицей»</w:t>
      </w:r>
    </w:p>
    <w:p w:rsidR="0017692D" w:rsidRDefault="0017692D">
      <w:pPr>
        <w:pStyle w:val="Default"/>
        <w:ind w:firstLine="720"/>
        <w:jc w:val="both"/>
        <w:rPr>
          <w:szCs w:val="28"/>
        </w:rPr>
      </w:pPr>
      <w:bookmarkStart w:id="0" w:name="_gjdgxs"/>
      <w:bookmarkEnd w:id="0"/>
    </w:p>
    <w:p w:rsidR="0017692D" w:rsidRDefault="00577EE9">
      <w:pPr>
        <w:pStyle w:val="Default"/>
        <w:ind w:firstLine="720"/>
        <w:jc w:val="both"/>
        <w:rPr>
          <w:b/>
          <w:bCs/>
          <w:szCs w:val="28"/>
        </w:rPr>
      </w:pPr>
      <w:r>
        <w:rPr>
          <w:szCs w:val="28"/>
        </w:rPr>
        <w:t>Основная функция данной формы деятельности – это развитие метапредметных умений, а также исследовательской компетентности, предпрофессиональных навыков и творческих способностей в соответствии с интересами и склонностями учащегося.</w:t>
      </w:r>
    </w:p>
    <w:p w:rsidR="0017692D" w:rsidRDefault="00577EE9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>Учебная дисциплина «Индивидуальный учебный проект» входит в состав обязательной предметной области предлагаемая общеобразовательным учреждением общеобразовательного цикла ФГОС среднего общего образования.</w:t>
      </w:r>
    </w:p>
    <w:p w:rsidR="0017692D" w:rsidRDefault="00577EE9">
      <w:pPr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составлена  с учётом модуля  «Школьный урок», в котором представлены виды и формы деятельности, обеспечивающие реализацию воспитательного потенциала урока.</w:t>
      </w:r>
    </w:p>
    <w:p w:rsidR="0017692D" w:rsidRDefault="0017692D">
      <w:pPr>
        <w:pStyle w:val="Default"/>
        <w:ind w:firstLine="720"/>
        <w:jc w:val="both"/>
        <w:rPr>
          <w:szCs w:val="28"/>
        </w:rPr>
      </w:pPr>
    </w:p>
    <w:p w:rsidR="0017692D" w:rsidRDefault="00577EE9">
      <w:pPr>
        <w:pStyle w:val="a4"/>
        <w:ind w:left="720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 и задачи курса: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проектной и исследовательской деятельности через овладение основными понятиями;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сформировать основы практических умений организации научно - исследовательской работы;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развивать умение формулировать цель, задачи, гипотезу, объект и предмет исследования;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совершенствовать умение поиска информации из разных источников;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формировать культуру публичного выступления;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оказать методическую поддержку обучающимся при проведении исследовательских работ, проектов и подготовке выступлений на научно-практических конференциях;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совершенствовать общественно-практическую активность обучающихся;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способствовать развитию творческой активности личности обучающихся;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содействовать профессиональному самоопределению обучающихся;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выделять основных этапов написания выпускной квалификационной работы;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процедуре защиты курсовой, дипломной работы;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выбирать и применять на практике методы исследовательской деятельности, адекватные задачам исследования;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оформлять теоретические и экспериментальные результаты исследовательской и проектной работы;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описывать результаты наблюдений, обсуждать полученные факты; </w:t>
      </w:r>
    </w:p>
    <w:p w:rsidR="0017692D" w:rsidRDefault="00577EE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оформлять результаты исследования.</w:t>
      </w:r>
    </w:p>
    <w:p w:rsidR="0017692D" w:rsidRDefault="0017692D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7692D" w:rsidRDefault="00577EE9">
      <w:pPr>
        <w:contextualSpacing/>
        <w:jc w:val="both"/>
        <w:rPr>
          <w:rFonts w:ascii="Times New Roman" w:eastAsia="Calibri Light" w:hAnsi="Times New Roman"/>
          <w:b/>
          <w:bCs/>
          <w:sz w:val="24"/>
          <w:szCs w:val="28"/>
        </w:rPr>
      </w:pPr>
      <w:bookmarkStart w:id="1" w:name="_Hlk92631184"/>
      <w:r>
        <w:rPr>
          <w:rFonts w:ascii="Times New Roman" w:eastAsia="Calibri Light" w:hAnsi="Times New Roman"/>
          <w:b/>
          <w:bCs/>
          <w:sz w:val="24"/>
          <w:szCs w:val="28"/>
        </w:rPr>
        <w:t>Реализация воспитательного потенциала урока предполагает следующие виды работ:</w:t>
      </w:r>
    </w:p>
    <w:p w:rsidR="0017692D" w:rsidRDefault="00577EE9">
      <w:pPr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1.Применение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17692D" w:rsidRDefault="00577EE9">
      <w:pPr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2.Использование ИКТ-технологий, которые поддерживают современные обучающихся.</w:t>
      </w:r>
    </w:p>
    <w:p w:rsidR="0017692D" w:rsidRDefault="00577EE9">
      <w:pPr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3.Исследовательская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bookmarkEnd w:id="1"/>
    <w:p w:rsidR="0017692D" w:rsidRDefault="0017692D">
      <w:pPr>
        <w:jc w:val="both"/>
        <w:rPr>
          <w:rFonts w:ascii="Times New Roman" w:hAnsi="Times New Roman"/>
          <w:sz w:val="24"/>
          <w:szCs w:val="28"/>
        </w:rPr>
      </w:pPr>
    </w:p>
    <w:p w:rsidR="0017692D" w:rsidRDefault="00577EE9">
      <w:pPr>
        <w:pStyle w:val="Default"/>
        <w:ind w:left="720"/>
        <w:jc w:val="both"/>
        <w:rPr>
          <w:b/>
          <w:szCs w:val="28"/>
        </w:rPr>
      </w:pPr>
      <w:r>
        <w:rPr>
          <w:b/>
          <w:szCs w:val="28"/>
        </w:rPr>
        <w:t>Планируемые результаты изучения учебного курса.</w:t>
      </w:r>
    </w:p>
    <w:p w:rsidR="0017692D" w:rsidRDefault="0017692D">
      <w:pPr>
        <w:spacing w:line="270" w:lineRule="atLeast"/>
        <w:jc w:val="both"/>
        <w:rPr>
          <w:rFonts w:ascii="Times New Roman" w:hAnsi="Times New Roman"/>
          <w:sz w:val="24"/>
          <w:szCs w:val="28"/>
        </w:rPr>
      </w:pPr>
    </w:p>
    <w:p w:rsidR="0017692D" w:rsidRDefault="00577EE9">
      <w:pPr>
        <w:spacing w:line="270" w:lineRule="atLeast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Личностными результатами являются следующие умения:</w:t>
      </w:r>
    </w:p>
    <w:p w:rsidR="0017692D" w:rsidRDefault="00577EE9">
      <w:pPr>
        <w:numPr>
          <w:ilvl w:val="0"/>
          <w:numId w:val="4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7692D" w:rsidRDefault="00577EE9">
      <w:pPr>
        <w:numPr>
          <w:ilvl w:val="0"/>
          <w:numId w:val="4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Постепенно выстраивать собственное целостное мировоззрение:</w:t>
      </w:r>
    </w:p>
    <w:p w:rsidR="0017692D" w:rsidRDefault="00577EE9">
      <w:pPr>
        <w:numPr>
          <w:ilvl w:val="0"/>
          <w:numId w:val="4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вырабатывать свои собственные ответы на основные жизненные вопросы, которые ставит личный жизненный опыт; </w:t>
      </w:r>
    </w:p>
    <w:p w:rsidR="0017692D" w:rsidRDefault="00577EE9">
      <w:pPr>
        <w:numPr>
          <w:ilvl w:val="0"/>
          <w:numId w:val="4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>Учиться признавать противоречивость и незавершённость своих взглядов на мир, возможность их изменения.</w:t>
      </w:r>
    </w:p>
    <w:p w:rsidR="0017692D" w:rsidRDefault="00577EE9">
      <w:pPr>
        <w:numPr>
          <w:ilvl w:val="0"/>
          <w:numId w:val="4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7692D" w:rsidRDefault="00577EE9">
      <w:pPr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17692D" w:rsidRDefault="00577EE9">
      <w:pPr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17692D" w:rsidRDefault="00577EE9">
      <w:pPr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Оценивать экологический риск взаимоотношений человека и природы. Формировать 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17692D" w:rsidRDefault="0017692D">
      <w:p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</w:p>
    <w:p w:rsidR="0017692D" w:rsidRDefault="00577EE9">
      <w:pPr>
        <w:spacing w:line="27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 </w:t>
      </w:r>
      <w:r>
        <w:rPr>
          <w:rFonts w:ascii="Times New Roman" w:hAnsi="Times New Roman"/>
          <w:bCs/>
          <w:i/>
          <w:sz w:val="24"/>
          <w:szCs w:val="28"/>
        </w:rPr>
        <w:t>Средством развития</w:t>
      </w:r>
      <w:r>
        <w:rPr>
          <w:rFonts w:ascii="Times New Roman" w:hAnsi="Times New Roman"/>
          <w:bCs/>
          <w:sz w:val="24"/>
          <w:szCs w:val="28"/>
        </w:rPr>
        <w:t xml:space="preserve"> личностных результатов служит учебный материал нацеленный на формирование  основ научного мировоззрения и физического мышления,  воспитание убежденности в возможности диалектического познания природы, развитие интеллектуальных и творческих способностей.</w:t>
      </w:r>
    </w:p>
    <w:p w:rsidR="0017692D" w:rsidRDefault="00577EE9">
      <w:pPr>
        <w:spacing w:line="270" w:lineRule="atLeast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Личностные результаты отражают сформированность, в том числе в части: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spacing w:before="89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Гражданскоевоспитание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6"/>
        <w:ind w:right="57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формированиеактивнойгражданскойпозиции,гражданскойответственности,основаннойнатрадиционныхкультурных,духовныхинравственных ценностяхроссийского общества;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line="341" w:lineRule="exact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развитиекультурымежнациональногообщения;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line="273" w:lineRule="auto"/>
        <w:ind w:right="57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развитиевдетскойсредеответственности,принциповколлективизмаисоциальнойсолидарности;</w:t>
      </w:r>
    </w:p>
    <w:p w:rsidR="0017692D" w:rsidRDefault="0017692D">
      <w:pPr>
        <w:spacing w:before="8"/>
        <w:jc w:val="both"/>
        <w:rPr>
          <w:rFonts w:ascii="Times New Roman" w:eastAsia="Calibri Light" w:hAnsi="Times New Roman"/>
          <w:sz w:val="24"/>
          <w:szCs w:val="28"/>
        </w:rPr>
      </w:pP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Патриотическоевоспитание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7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формированиероссийскойгражданскойидентичности;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ind w:right="56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уменияориентироватьсявсовременныхобщественно-политическихпроцессах,происходящихвРоссииимире,атакжеосознаннуювыработкусобственнойпозициипоотношениюкнимнаоснове знания и осмысления истории, духовных ценностей и достиженийнашейстраны;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Духовно-нравственноевоспитание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9" w:line="273" w:lineRule="auto"/>
        <w:ind w:right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развитияудетейнравственныхчувств(чести,долга,дружелюбия);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3" w:line="273" w:lineRule="auto"/>
        <w:ind w:right="57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формирования выраженной в поведении нравственной позиции, 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line="273" w:lineRule="auto"/>
        <w:ind w:right="57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 формированию у детей позитивных жизненных ориентиров ипланов;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ind w:right="57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оказанияпомощидетямввыработкемоделейповедениявразличныхтрудныхжизненныхситуациях,втомчислепроблемных,стрессовыхиконфликтных.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spacing w:line="318" w:lineRule="exact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Эстетическоевоспитание</w:t>
      </w:r>
      <w:r>
        <w:rPr>
          <w:rFonts w:ascii="Times New Roman" w:hAnsi="Times New Roman"/>
          <w:sz w:val="24"/>
          <w:szCs w:val="28"/>
          <w:lang w:eastAsia="ru-RU"/>
        </w:rPr>
        <w:t>предполагает: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6"/>
        <w:ind w:right="57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приобщениекуникальномуроссийскомукультурномунаследию,втомчислелитературному,музыкальному,художественному,театральномуикинематографическому;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line="273" w:lineRule="auto"/>
        <w:ind w:right="57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созданиеравныхдлявсехдетейвозможностейдоступаккультурнымценностям;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2" w:line="273" w:lineRule="auto"/>
        <w:ind w:right="57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сохранение,поддержкииразвитиеэтническихкультурныхтрадицийинародного творчества.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spacing w:line="273" w:lineRule="auto"/>
        <w:ind w:right="567"/>
        <w:jc w:val="both"/>
        <w:outlineLvl w:val="1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  <w:lang w:eastAsia="ru-RU"/>
        </w:rPr>
        <w:t>Физическоевоспитание,формированиекультурыздоровьяиэмоциональногоблагополучиявключает: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3" w:line="273" w:lineRule="auto"/>
        <w:ind w:right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ответственного отношения к своему здоровью и потребностивздоровомобразежизни;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3"/>
        <w:ind w:right="57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системы мотивации к активному и здоровому образу жизни,занятиям физической культурой и спортом, развитие культуры здоровогопитания;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77"/>
        <w:ind w:right="56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развитиекультурыбезопаснойжизнедеятельности,профилактикунаркотическойиалкогольнойзависимости,табакокуренияидругихвредныхпривычек;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spacing w:line="321" w:lineRule="exact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Трудовоевоспитание</w:t>
      </w:r>
      <w:r>
        <w:rPr>
          <w:rFonts w:ascii="Times New Roman" w:hAnsi="Times New Roman"/>
          <w:sz w:val="24"/>
          <w:szCs w:val="28"/>
          <w:lang w:eastAsia="ru-RU"/>
        </w:rPr>
        <w:t>реализуетсяпосредством: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7"/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воспитанияуваженияктрудуилюдямтруда,трудовымдостижениям;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5"/>
        <w:ind w:right="56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яуменийинавыковсамообслуживания,потребноститрудиться,добросовестного,ответственногоитворческогоотношениякразнымвидамтрудовойдеятельности,включаяобучениеивыполнениедомашних обязанностей;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ind w:right="56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развитиянавыковсовместнойработы,уменияработатьсамостоятельно,мобилизуя необходимые ресурсы, правильно оценивая смысл и последствиясвоихдействий;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line="273" w:lineRule="auto"/>
        <w:ind w:right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содействияпрофессиональномусамоопределению,приобщенияксоциальнозначимойдеятельностидляосмысленноговыборапрофессии.</w:t>
      </w: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Экологическоевоспитание</w:t>
      </w:r>
      <w:r>
        <w:rPr>
          <w:rFonts w:ascii="Times New Roman" w:hAnsi="Times New Roman"/>
          <w:sz w:val="24"/>
          <w:szCs w:val="28"/>
          <w:lang w:eastAsia="ru-RU"/>
        </w:rPr>
        <w:t>включает: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4" w:line="273" w:lineRule="auto"/>
        <w:ind w:right="56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 экологической культуры, бережного отношения к родной земле,природнымбогатствамРоссиии мира;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3"/>
        <w:ind w:right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воспитаниечувстваответственностизасостояниеприродныхресурсов,умений и навыков разумного природопользования, нетерпимого отношениякдействиям,приносящим вред экологии.</w:t>
      </w:r>
    </w:p>
    <w:p w:rsidR="0017692D" w:rsidRDefault="0017692D">
      <w:pPr>
        <w:jc w:val="both"/>
        <w:rPr>
          <w:rFonts w:ascii="Times New Roman" w:eastAsia="Calibri Light" w:hAnsi="Times New Roman"/>
          <w:sz w:val="24"/>
          <w:szCs w:val="28"/>
        </w:rPr>
      </w:pPr>
    </w:p>
    <w:p w:rsidR="0017692D" w:rsidRDefault="00577EE9">
      <w:pPr>
        <w:widowControl w:val="0"/>
        <w:numPr>
          <w:ilvl w:val="0"/>
          <w:numId w:val="6"/>
        </w:numPr>
        <w:tabs>
          <w:tab w:val="left" w:pos="813"/>
        </w:tabs>
        <w:ind w:hanging="36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Ценностинаучногопознания</w:t>
      </w:r>
      <w:r>
        <w:rPr>
          <w:rFonts w:ascii="Times New Roman" w:hAnsi="Times New Roman"/>
          <w:sz w:val="24"/>
          <w:szCs w:val="28"/>
          <w:lang w:eastAsia="ru-RU"/>
        </w:rPr>
        <w:t>подразумевает: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47" w:line="273" w:lineRule="auto"/>
        <w:ind w:right="57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содействиеповышениюпривлекательностинаукидляподрастающегопоколения,поддержкунаучно-техническоготворчествадетей;</w:t>
      </w:r>
    </w:p>
    <w:p w:rsidR="0017692D" w:rsidRDefault="00577EE9">
      <w:pPr>
        <w:widowControl w:val="0"/>
        <w:numPr>
          <w:ilvl w:val="1"/>
          <w:numId w:val="6"/>
        </w:numPr>
        <w:tabs>
          <w:tab w:val="left" w:pos="1534"/>
        </w:tabs>
        <w:spacing w:before="3" w:line="270" w:lineRule="atLeast"/>
        <w:ind w:right="566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условийдляполучениядетьмидостовернойинформацииопередовыхдостиженияхиоткрытияхмировойиотечественнойнауки,повышениязаинтересованностиподрастающегопоколениявнаучныхпознанияхобустройствемираи общества.</w:t>
      </w:r>
    </w:p>
    <w:p w:rsidR="0017692D" w:rsidRDefault="0017692D">
      <w:pPr>
        <w:spacing w:line="270" w:lineRule="atLeast"/>
        <w:jc w:val="both"/>
        <w:rPr>
          <w:rFonts w:ascii="Times New Roman" w:hAnsi="Times New Roman"/>
          <w:b/>
          <w:sz w:val="24"/>
          <w:szCs w:val="28"/>
        </w:rPr>
      </w:pPr>
    </w:p>
    <w:p w:rsidR="0017692D" w:rsidRDefault="00577EE9">
      <w:pPr>
        <w:pStyle w:val="Default"/>
        <w:jc w:val="both"/>
        <w:rPr>
          <w:szCs w:val="28"/>
        </w:rPr>
      </w:pPr>
      <w:r>
        <w:rPr>
          <w:b/>
          <w:szCs w:val="28"/>
          <w:u w:val="single"/>
        </w:rPr>
        <w:lastRenderedPageBreak/>
        <w:t>Метапредметные результаты: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согласования процедур совместного действия;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 ресурсосбережения, правовых и этических норм, норм информационной безопасности;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7692D" w:rsidRDefault="00577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7692D" w:rsidRDefault="0017692D">
      <w:pPr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17692D" w:rsidRDefault="00577EE9">
      <w:pPr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Предметные результаты: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коммуникативной, учебно-исследовательской деятельности, критического мышления;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применять теоретические знания при выборе темы и разработке проекта;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разрабатывать структуру конкретного проекта;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определять методологию исследовательской деятельности;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использовать справочную нормативную, правовую документацию;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владение умением проводить исследования;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знаниями оформлять библиографию, цитаты, ссылки, чертежи, схемы формулы; </w:t>
      </w:r>
    </w:p>
    <w:p w:rsidR="0017692D" w:rsidRDefault="00577EE9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способность представлять результаты исследования в форме презентации.</w:t>
      </w:r>
    </w:p>
    <w:p w:rsidR="0017692D" w:rsidRDefault="00577EE9">
      <w:p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содержание </w:t>
      </w:r>
    </w:p>
    <w:p w:rsidR="0017692D" w:rsidRDefault="00577EE9">
      <w:pPr>
        <w:pStyle w:val="afb"/>
        <w:widowControl w:val="0"/>
        <w:ind w:left="0" w:right="527" w:firstLine="0"/>
      </w:pPr>
      <w:r>
        <w:rPr>
          <w:b/>
          <w:bCs/>
        </w:rPr>
        <w:t>Модуль 1 Методология проектной и исследовательской деятельности(10ч)</w:t>
      </w:r>
    </w:p>
    <w:p w:rsidR="0017692D" w:rsidRDefault="00577EE9">
      <w:pPr>
        <w:pStyle w:val="Default"/>
        <w:jc w:val="both"/>
      </w:pPr>
      <w:r>
        <w:t xml:space="preserve"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 </w:t>
      </w:r>
    </w:p>
    <w:p w:rsidR="0017692D" w:rsidRDefault="00577EE9">
      <w:pPr>
        <w:pStyle w:val="Default"/>
        <w:jc w:val="both"/>
      </w:pPr>
      <w:r>
        <w:t xml:space="preserve"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 </w:t>
      </w:r>
    </w:p>
    <w:p w:rsidR="0017692D" w:rsidRDefault="00577EE9">
      <w:pPr>
        <w:pStyle w:val="Default"/>
        <w:jc w:val="both"/>
      </w:pPr>
      <w:r>
        <w:t xml:space="preserve"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</w:t>
      </w:r>
    </w:p>
    <w:p w:rsidR="0017692D" w:rsidRDefault="00577EE9">
      <w:pPr>
        <w:pStyle w:val="Default"/>
        <w:jc w:val="both"/>
      </w:pPr>
      <w:r>
        <w:t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17692D" w:rsidRDefault="00577EE9">
      <w:pPr>
        <w:pStyle w:val="Default"/>
        <w:jc w:val="both"/>
      </w:pPr>
      <w:r>
        <w:t xml:space="preserve"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t xml:space="preserve">1.7. </w:t>
      </w:r>
      <w:r>
        <w:rPr>
          <w:rFonts w:eastAsia="Times New Roman"/>
        </w:rPr>
        <w:t xml:space="preserve"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 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</w:rPr>
        <w:t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  <w:b/>
          <w:bCs/>
        </w:rPr>
        <w:t>Модуль 2 Информационные ресурсы проектной и исследовательской деятельности(11ч)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2.5. Технологии визуализации и систематизации текстовой информации. Диаграммы и графики. Графы. Сравнительные таблицы. Опорные конспекты.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 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</w:rPr>
        <w:t>2.9. Практическое занятие. Оформление проектной (исследовательской) работы обучающегося.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Модуль 3 Защита результатов проектной и исследовательской деятельности(5ч)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17692D" w:rsidRDefault="00577EE9">
      <w:pPr>
        <w:pStyle w:val="afb"/>
        <w:widowControl w:val="0"/>
        <w:ind w:left="0" w:right="527" w:firstLine="0"/>
        <w:rPr>
          <w:rFonts w:eastAsia="Times New Roman"/>
        </w:rPr>
      </w:pPr>
      <w:r>
        <w:rPr>
          <w:rFonts w:eastAsia="Times New Roman"/>
        </w:rPr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>Модуль 4 Коммуникативные навыки(8ч)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4.3. Практическое занятие. Дискуссия.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4.4. Практическое занятие. Дебаты.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4.5.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 </w:t>
      </w: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17692D" w:rsidRDefault="0017692D">
      <w:pPr>
        <w:pStyle w:val="afb"/>
        <w:widowControl w:val="0"/>
        <w:ind w:left="0" w:right="527" w:firstLine="0"/>
        <w:rPr>
          <w:rFonts w:eastAsia="Times New Roman"/>
        </w:rPr>
      </w:pPr>
    </w:p>
    <w:p w:rsidR="0017692D" w:rsidRDefault="0017692D">
      <w:pPr>
        <w:pStyle w:val="afb"/>
        <w:widowControl w:val="0"/>
        <w:ind w:left="0" w:right="527" w:firstLine="0"/>
        <w:rPr>
          <w:rFonts w:eastAsia="Times New Roman"/>
        </w:rPr>
      </w:pPr>
    </w:p>
    <w:p w:rsidR="0017692D" w:rsidRDefault="00577E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  <w:szCs w:val="28"/>
        </w:rPr>
        <w:t xml:space="preserve">Содержание тем учебного курса </w:t>
      </w:r>
    </w:p>
    <w:p w:rsidR="0017692D" w:rsidRDefault="0017692D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3260"/>
        <w:gridCol w:w="1559"/>
        <w:gridCol w:w="4394"/>
      </w:tblGrid>
      <w:tr w:rsidR="0017692D">
        <w:tc>
          <w:tcPr>
            <w:tcW w:w="1559" w:type="dxa"/>
            <w:vAlign w:val="center"/>
          </w:tcPr>
          <w:p w:rsidR="0017692D" w:rsidRDefault="00577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Номер раздела</w:t>
            </w:r>
          </w:p>
        </w:tc>
        <w:tc>
          <w:tcPr>
            <w:tcW w:w="3260" w:type="dxa"/>
            <w:vAlign w:val="center"/>
          </w:tcPr>
          <w:p w:rsidR="0017692D" w:rsidRDefault="00577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17692D" w:rsidRDefault="00577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4394" w:type="dxa"/>
          </w:tcPr>
          <w:p w:rsidR="0017692D" w:rsidRDefault="00577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17692D"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1.</w:t>
            </w:r>
          </w:p>
        </w:tc>
        <w:tc>
          <w:tcPr>
            <w:tcW w:w="3260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Методология проектной и исследовательской деятельности </w:t>
            </w:r>
          </w:p>
        </w:tc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:rsidR="0017692D" w:rsidRDefault="00577EE9">
            <w:pPr>
              <w:pStyle w:val="TableParagraph"/>
              <w:ind w:right="72"/>
              <w:jc w:val="both"/>
            </w:pPr>
            <w:r>
              <w:rPr>
                <w:sz w:val="24"/>
                <w:szCs w:val="28"/>
              </w:rPr>
              <w:t>Осознаватьединствоицелостностьокружающегомира,возможностьегопознаваемостииобъяснимостинаосноведостиженийнауки. Использоватьзнанияоявленияхвповседневнойжизнидляобеспечения безопасности при обращении сприборамиитехническимиустройствами,для сохранения здоровья и соблюдения нормэкологическогоповедениявокружающейсреде.</w:t>
            </w:r>
          </w:p>
          <w:p w:rsidR="0017692D" w:rsidRDefault="0017692D">
            <w:pPr>
              <w:pStyle w:val="TableParagraph"/>
              <w:spacing w:before="7"/>
              <w:ind w:right="83"/>
              <w:jc w:val="both"/>
            </w:pPr>
          </w:p>
          <w:p w:rsidR="0017692D" w:rsidRDefault="0017692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692D"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2.</w:t>
            </w:r>
          </w:p>
        </w:tc>
        <w:tc>
          <w:tcPr>
            <w:tcW w:w="3260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Информационные ресурсы проектной и исследовательской деятельности </w:t>
            </w:r>
          </w:p>
          <w:p w:rsidR="0017692D" w:rsidRDefault="0017692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4394" w:type="dxa"/>
            <w:vMerge/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92D"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Раздел3.</w:t>
            </w:r>
          </w:p>
        </w:tc>
        <w:tc>
          <w:tcPr>
            <w:tcW w:w="3260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Защита результатов проектной и исследовательской деятельности </w:t>
            </w:r>
          </w:p>
        </w:tc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4394" w:type="dxa"/>
            <w:vMerge w:val="restart"/>
          </w:tcPr>
          <w:p w:rsidR="0017692D" w:rsidRDefault="00577EE9">
            <w:pPr>
              <w:pStyle w:val="TableParagraph"/>
              <w:spacing w:line="308" w:lineRule="exact"/>
              <w:jc w:val="both"/>
            </w:pPr>
            <w:r>
              <w:rPr>
                <w:sz w:val="24"/>
                <w:szCs w:val="28"/>
              </w:rPr>
              <w:t>Характеризовать   глобальные    проблемы, стоящие</w:t>
            </w:r>
            <w:r>
              <w:rPr>
                <w:sz w:val="24"/>
                <w:szCs w:val="28"/>
              </w:rPr>
              <w:tab/>
              <w:t xml:space="preserve">перед </w:t>
            </w:r>
            <w:r>
              <w:rPr>
                <w:spacing w:val="-1"/>
                <w:sz w:val="24"/>
                <w:szCs w:val="28"/>
              </w:rPr>
              <w:t>человечеством:</w:t>
            </w:r>
            <w:r>
              <w:rPr>
                <w:sz w:val="24"/>
                <w:szCs w:val="28"/>
              </w:rPr>
              <w:t>энергетические,сырьевые,экологические, –ирольфизикиврешенииэтихпроблем.</w:t>
            </w:r>
          </w:p>
          <w:p w:rsidR="0017692D" w:rsidRDefault="00577EE9">
            <w:pPr>
              <w:pStyle w:val="TableParagraph"/>
              <w:ind w:right="79" w:firstLine="69"/>
              <w:jc w:val="both"/>
            </w:pPr>
            <w:r>
              <w:rPr>
                <w:sz w:val="24"/>
                <w:szCs w:val="28"/>
              </w:rPr>
              <w:t>Объяснятьпринципыработыихарактер</w:t>
            </w:r>
            <w:r>
              <w:rPr>
                <w:sz w:val="24"/>
                <w:szCs w:val="28"/>
              </w:rPr>
              <w:lastRenderedPageBreak/>
              <w:t>истики изученных машин, приборовитехническихустройств.</w:t>
            </w:r>
          </w:p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Самостоятельнопланироватьипроводитьфизическиеэксперименты.</w:t>
            </w:r>
          </w:p>
        </w:tc>
      </w:tr>
      <w:tr w:rsidR="0017692D"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Раздел4.</w:t>
            </w:r>
          </w:p>
        </w:tc>
        <w:tc>
          <w:tcPr>
            <w:tcW w:w="3260" w:type="dxa"/>
          </w:tcPr>
          <w:p w:rsidR="0017692D" w:rsidRDefault="00577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Коммуникативные навыки </w:t>
            </w:r>
          </w:p>
        </w:tc>
        <w:tc>
          <w:tcPr>
            <w:tcW w:w="1559" w:type="dxa"/>
          </w:tcPr>
          <w:p w:rsidR="0017692D" w:rsidRDefault="00577E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4394" w:type="dxa"/>
            <w:vMerge/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7692D" w:rsidRDefault="0017692D">
      <w:pPr>
        <w:jc w:val="both"/>
        <w:rPr>
          <w:rFonts w:ascii="Times New Roman" w:hAnsi="Times New Roman"/>
          <w:color w:val="000000"/>
          <w:sz w:val="24"/>
        </w:rPr>
      </w:pPr>
    </w:p>
    <w:p w:rsidR="0017692D" w:rsidRDefault="0017692D">
      <w:pPr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7692D" w:rsidRDefault="00577EE9">
      <w:pPr>
        <w:ind w:left="3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5656"/>
        <w:gridCol w:w="1362"/>
        <w:gridCol w:w="1627"/>
        <w:gridCol w:w="1707"/>
      </w:tblGrid>
      <w:tr w:rsidR="0017692D">
        <w:trPr>
          <w:cantSplit/>
          <w:trHeight w:val="278"/>
        </w:trPr>
        <w:tc>
          <w:tcPr>
            <w:tcW w:w="917" w:type="dxa"/>
            <w:vMerge w:val="restart"/>
            <w:vAlign w:val="center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91" w:type="dxa"/>
            <w:vMerge w:val="restart"/>
            <w:vAlign w:val="center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раздела, тема урока </w:t>
            </w:r>
          </w:p>
        </w:tc>
        <w:tc>
          <w:tcPr>
            <w:tcW w:w="1697" w:type="dxa"/>
            <w:vMerge w:val="restart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4581" w:type="dxa"/>
            <w:gridSpan w:val="2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17692D">
        <w:trPr>
          <w:cantSplit/>
          <w:trHeight w:val="939"/>
        </w:trPr>
        <w:tc>
          <w:tcPr>
            <w:tcW w:w="917" w:type="dxa"/>
            <w:vMerge/>
            <w:vAlign w:val="center"/>
          </w:tcPr>
          <w:p w:rsidR="0017692D" w:rsidRDefault="00176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1" w:type="dxa"/>
            <w:vMerge/>
            <w:vAlign w:val="center"/>
          </w:tcPr>
          <w:p w:rsidR="0017692D" w:rsidRDefault="00176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</w:tcPr>
          <w:p w:rsidR="0017692D" w:rsidRDefault="00176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17692D" w:rsidRDefault="00577EE9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354" w:type="dxa"/>
          </w:tcPr>
          <w:p w:rsidR="0017692D" w:rsidRDefault="00577EE9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17692D">
        <w:trPr>
          <w:trHeight w:val="277"/>
        </w:trPr>
        <w:tc>
          <w:tcPr>
            <w:tcW w:w="917" w:type="dxa"/>
            <w:vAlign w:val="center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1. Методология проектной и исследовательской деятельности (10ч)</w:t>
            </w:r>
          </w:p>
        </w:tc>
        <w:tc>
          <w:tcPr>
            <w:tcW w:w="169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  <w:tc>
          <w:tcPr>
            <w:tcW w:w="2354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</w:tr>
      <w:tr w:rsidR="0017692D">
        <w:trPr>
          <w:trHeight w:val="277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Понятие «проект». Теоретические основы учебного проектирования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  <w:tc>
          <w:tcPr>
            <w:tcW w:w="2354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</w:tr>
      <w:tr w:rsidR="0017692D">
        <w:trPr>
          <w:trHeight w:val="277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Учебный проект: требования к структуре и содержанию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  <w:tc>
          <w:tcPr>
            <w:tcW w:w="2354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</w:tr>
      <w:tr w:rsidR="0017692D">
        <w:trPr>
          <w:trHeight w:val="277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1.3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Планирование учебного проекта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  <w:tc>
          <w:tcPr>
            <w:tcW w:w="2354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</w:tr>
      <w:tr w:rsidR="0017692D">
        <w:trPr>
          <w:trHeight w:val="277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1.4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Проектная и исследовательская деятельность: точки соприкосновения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  <w:tc>
          <w:tcPr>
            <w:tcW w:w="2354" w:type="dxa"/>
          </w:tcPr>
          <w:p w:rsidR="0017692D" w:rsidRDefault="0017692D">
            <w:pPr>
              <w:pStyle w:val="24"/>
              <w:spacing w:before="0" w:beforeAutospacing="0" w:after="0" w:afterAutospacing="0"/>
              <w:jc w:val="both"/>
            </w:pPr>
          </w:p>
        </w:tc>
      </w:tr>
      <w:tr w:rsidR="0017692D">
        <w:trPr>
          <w:trHeight w:val="686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1.5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понятия учебно-исследователь-ской деятельности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688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1.6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Методологические атрибуты исследовательской деятельности. Построение гипотезы исследования. Предмет и объект исследования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2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1.7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эмпирического и теоретического исследований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70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1.8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 по проектированию структуры индивидуального проекта (учебного исследования)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50"/>
        </w:trPr>
        <w:tc>
          <w:tcPr>
            <w:tcW w:w="917" w:type="dxa"/>
          </w:tcPr>
          <w:p w:rsidR="0017692D" w:rsidRDefault="0017692D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2. Информационные ресурсы проектной и исследовательской деятельности (11ч)</w:t>
            </w:r>
          </w:p>
          <w:p w:rsidR="0017692D" w:rsidRDefault="0017692D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697" w:type="dxa"/>
          </w:tcPr>
          <w:p w:rsidR="0017692D" w:rsidRDefault="0017692D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96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 информационными источниками. Поиск и систематизация информации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53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ресурсы на бумажных носителях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33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ресурсы на электронных носителях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1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Сетевые носители – источник информационных ресурсов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302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Технологии визуализации и систематизации текстовой информации. Диаграммы и гра-фики. Графы. Сравнительные таблицы. Опорные конспекты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52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2.6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65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2.7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оформлению проектной и исследовательской работы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65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2.8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 (тренинг) по применению технологий визуализации и систематизации текстовой информации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56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Оформление проектной (исследовательской) работы обучающегося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2"/>
        </w:trPr>
        <w:tc>
          <w:tcPr>
            <w:tcW w:w="917" w:type="dxa"/>
            <w:vAlign w:val="center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3. Защита результатов проектной и исследовательской деятельности (5ч)</w:t>
            </w:r>
          </w:p>
        </w:tc>
        <w:tc>
          <w:tcPr>
            <w:tcW w:w="169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результатов учебного проекта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3.2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результатов учебного исследования </w:t>
            </w:r>
          </w:p>
        </w:tc>
        <w:tc>
          <w:tcPr>
            <w:tcW w:w="169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учебного проекта (учебного исследования)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  <w:vAlign w:val="center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4. Коммуникативные навыки (8ч)</w:t>
            </w:r>
          </w:p>
          <w:p w:rsidR="0017692D" w:rsidRDefault="0017692D">
            <w:pPr>
              <w:pStyle w:val="a4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Коммуникативная деятельность. Диалог. Монолог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Стратегии группового взаимодействия. Аргументация. Спор. Дискуссия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421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4.3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Дискуссия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55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4.4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Дебаты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63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4.5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Публичное выступление: от подготовки до реализации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57"/>
        </w:trPr>
        <w:tc>
          <w:tcPr>
            <w:tcW w:w="917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 </w:t>
            </w:r>
          </w:p>
        </w:tc>
        <w:tc>
          <w:tcPr>
            <w:tcW w:w="7591" w:type="dxa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Публичное выступление </w:t>
            </w:r>
          </w:p>
        </w:tc>
        <w:tc>
          <w:tcPr>
            <w:tcW w:w="1697" w:type="dxa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>
        <w:trPr>
          <w:trHeight w:val="557"/>
        </w:trPr>
        <w:tc>
          <w:tcPr>
            <w:tcW w:w="917" w:type="dxa"/>
            <w:vMerge w:val="restart"/>
          </w:tcPr>
          <w:p w:rsidR="0017692D" w:rsidRDefault="0017692D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7591" w:type="dxa"/>
            <w:vMerge w:val="restart"/>
          </w:tcPr>
          <w:p w:rsidR="0017692D" w:rsidRDefault="00577EE9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697" w:type="dxa"/>
            <w:vMerge w:val="restart"/>
          </w:tcPr>
          <w:p w:rsidR="0017692D" w:rsidRDefault="00577E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7" w:type="dxa"/>
            <w:vMerge w:val="restart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17692D" w:rsidRDefault="00176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92D" w:rsidRDefault="0017692D">
      <w:pPr>
        <w:jc w:val="both"/>
        <w:rPr>
          <w:rFonts w:ascii="Times New Roman" w:hAnsi="Times New Roman"/>
          <w:sz w:val="24"/>
        </w:rPr>
      </w:pPr>
    </w:p>
    <w:p w:rsidR="0017692D" w:rsidRDefault="0017692D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7692D" w:rsidRDefault="0017692D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7692D" w:rsidRDefault="0017692D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7692D" w:rsidRDefault="0017692D">
      <w:pPr>
        <w:rPr>
          <w:rFonts w:ascii="Times New Roman" w:hAnsi="Times New Roman"/>
          <w:color w:val="000000"/>
          <w:sz w:val="28"/>
          <w:szCs w:val="28"/>
        </w:rPr>
      </w:pPr>
    </w:p>
    <w:p w:rsidR="0017692D" w:rsidRDefault="0017692D">
      <w:pPr>
        <w:rPr>
          <w:rFonts w:ascii="Times New Roman" w:hAnsi="Times New Roman"/>
          <w:color w:val="000000"/>
          <w:sz w:val="28"/>
          <w:szCs w:val="28"/>
        </w:rPr>
      </w:pPr>
    </w:p>
    <w:p w:rsidR="0017692D" w:rsidRDefault="0017692D">
      <w:pPr>
        <w:rPr>
          <w:rFonts w:ascii="Times New Roman" w:hAnsi="Times New Roman"/>
          <w:color w:val="000000"/>
          <w:sz w:val="28"/>
          <w:szCs w:val="28"/>
        </w:rPr>
      </w:pPr>
    </w:p>
    <w:p w:rsidR="0017692D" w:rsidRDefault="0017692D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2D" w:rsidRDefault="0017692D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2D" w:rsidRDefault="0017692D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2D" w:rsidRDefault="0017692D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2D" w:rsidRDefault="0017692D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7692D" w:rsidSect="001709D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B6" w:rsidRDefault="002227B6">
      <w:r>
        <w:separator/>
      </w:r>
    </w:p>
  </w:endnote>
  <w:endnote w:type="continuationSeparator" w:id="1">
    <w:p w:rsidR="002227B6" w:rsidRDefault="0022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B6" w:rsidRDefault="002227B6">
      <w:r>
        <w:separator/>
      </w:r>
    </w:p>
  </w:footnote>
  <w:footnote w:type="continuationSeparator" w:id="1">
    <w:p w:rsidR="002227B6" w:rsidRDefault="00222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5C35"/>
    <w:multiLevelType w:val="hybridMultilevel"/>
    <w:tmpl w:val="687E1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0FB9"/>
    <w:multiLevelType w:val="hybridMultilevel"/>
    <w:tmpl w:val="B0DEB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FA4"/>
    <w:multiLevelType w:val="hybridMultilevel"/>
    <w:tmpl w:val="E4706054"/>
    <w:lvl w:ilvl="0" w:tplc="FFFFFFFF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FFFFFFFF">
      <w:start w:val="1"/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2" w:tplc="FFFFFFFF">
      <w:start w:val="1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FFFFFFF">
      <w:start w:val="1"/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FFFFFFFF">
      <w:start w:val="1"/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FFFFFFFF">
      <w:start w:val="1"/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FFFFFFFF">
      <w:start w:val="1"/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FFFFFFFF">
      <w:start w:val="1"/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FFFFFFF">
      <w:start w:val="1"/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">
    <w:nsid w:val="66A4701B"/>
    <w:multiLevelType w:val="hybridMultilevel"/>
    <w:tmpl w:val="14C08CDA"/>
    <w:lvl w:ilvl="0" w:tplc="FFFFFFFF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11E6B80"/>
    <w:multiLevelType w:val="hybridMultilevel"/>
    <w:tmpl w:val="CCE643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1F928E3"/>
    <w:multiLevelType w:val="hybridMultilevel"/>
    <w:tmpl w:val="AA1EC2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92D"/>
    <w:rsid w:val="001709D8"/>
    <w:rsid w:val="0017692D"/>
    <w:rsid w:val="002227B6"/>
    <w:rsid w:val="00577EE9"/>
    <w:rsid w:val="00E4786E"/>
    <w:rsid w:val="00F0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9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rsid w:val="001709D8"/>
    <w:pPr>
      <w:spacing w:before="100" w:beforeAutospacing="1" w:after="100" w:afterAutospacing="1"/>
      <w:outlineLvl w:val="0"/>
    </w:pPr>
    <w:rPr>
      <w:rFonts w:ascii="Times New Roman" w:hAnsi="Times New Roman"/>
      <w:b/>
      <w:bCs/>
      <w:sz w:val="48"/>
      <w:szCs w:val="48"/>
      <w:lang w:val="en-US" w:eastAsia="ru-RU"/>
    </w:rPr>
  </w:style>
  <w:style w:type="paragraph" w:styleId="2">
    <w:name w:val="heading 2"/>
    <w:link w:val="20"/>
    <w:uiPriority w:val="9"/>
    <w:unhideWhenUsed/>
    <w:qFormat/>
    <w:rsid w:val="001709D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1709D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1709D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1709D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1709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1709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1709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1709D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709D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709D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709D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709D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709D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709D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709D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709D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709D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709D8"/>
    <w:rPr>
      <w:sz w:val="24"/>
      <w:szCs w:val="24"/>
    </w:rPr>
  </w:style>
  <w:style w:type="character" w:customStyle="1" w:styleId="QuoteChar">
    <w:name w:val="Quote Char"/>
    <w:uiPriority w:val="29"/>
    <w:rsid w:val="001709D8"/>
    <w:rPr>
      <w:i/>
    </w:rPr>
  </w:style>
  <w:style w:type="character" w:customStyle="1" w:styleId="IntenseQuoteChar">
    <w:name w:val="Intense Quote Char"/>
    <w:uiPriority w:val="30"/>
    <w:rsid w:val="001709D8"/>
    <w:rPr>
      <w:i/>
    </w:rPr>
  </w:style>
  <w:style w:type="character" w:customStyle="1" w:styleId="FootnoteTextChar">
    <w:name w:val="Footnote Text Char"/>
    <w:uiPriority w:val="99"/>
    <w:rsid w:val="001709D8"/>
    <w:rPr>
      <w:sz w:val="18"/>
    </w:rPr>
  </w:style>
  <w:style w:type="character" w:customStyle="1" w:styleId="EndnoteTextChar">
    <w:name w:val="Endnote Text Char"/>
    <w:uiPriority w:val="99"/>
    <w:rsid w:val="001709D8"/>
    <w:rPr>
      <w:sz w:val="20"/>
    </w:rPr>
  </w:style>
  <w:style w:type="character" w:customStyle="1" w:styleId="Heading1Char">
    <w:name w:val="Heading 1 Char"/>
    <w:uiPriority w:val="9"/>
    <w:rsid w:val="001709D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709D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709D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709D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709D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709D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709D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709D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709D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1709D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rsid w:val="001709D8"/>
    <w:rPr>
      <w:sz w:val="22"/>
      <w:szCs w:val="22"/>
      <w:lang w:eastAsia="ru-RU"/>
    </w:rPr>
  </w:style>
  <w:style w:type="paragraph" w:styleId="a5">
    <w:name w:val="Title"/>
    <w:link w:val="a6"/>
    <w:uiPriority w:val="10"/>
    <w:qFormat/>
    <w:rsid w:val="001709D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709D8"/>
    <w:rPr>
      <w:sz w:val="48"/>
      <w:szCs w:val="48"/>
    </w:rPr>
  </w:style>
  <w:style w:type="paragraph" w:styleId="a7">
    <w:name w:val="Subtitle"/>
    <w:link w:val="a8"/>
    <w:uiPriority w:val="11"/>
    <w:qFormat/>
    <w:rsid w:val="001709D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709D8"/>
    <w:rPr>
      <w:sz w:val="24"/>
      <w:szCs w:val="24"/>
    </w:rPr>
  </w:style>
  <w:style w:type="paragraph" w:styleId="21">
    <w:name w:val="Quote"/>
    <w:link w:val="22"/>
    <w:uiPriority w:val="29"/>
    <w:qFormat/>
    <w:rsid w:val="001709D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709D8"/>
    <w:rPr>
      <w:i/>
    </w:rPr>
  </w:style>
  <w:style w:type="paragraph" w:styleId="a9">
    <w:name w:val="Intense Quote"/>
    <w:link w:val="aa"/>
    <w:uiPriority w:val="30"/>
    <w:qFormat/>
    <w:rsid w:val="001709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09D8"/>
    <w:rPr>
      <w:i/>
    </w:rPr>
  </w:style>
  <w:style w:type="paragraph" w:styleId="ab">
    <w:name w:val="header"/>
    <w:basedOn w:val="a"/>
    <w:link w:val="ac"/>
    <w:rsid w:val="001709D8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1709D8"/>
  </w:style>
  <w:style w:type="paragraph" w:styleId="ad">
    <w:name w:val="footer"/>
    <w:basedOn w:val="a"/>
    <w:link w:val="ae"/>
    <w:rsid w:val="001709D8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1709D8"/>
  </w:style>
  <w:style w:type="paragraph" w:styleId="af">
    <w:name w:val="caption"/>
    <w:uiPriority w:val="35"/>
    <w:semiHidden/>
    <w:unhideWhenUsed/>
    <w:qFormat/>
    <w:rsid w:val="001709D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709D8"/>
  </w:style>
  <w:style w:type="table" w:styleId="af0">
    <w:name w:val="Table Grid"/>
    <w:basedOn w:val="a1"/>
    <w:rsid w:val="001709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09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09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rsid w:val="001709D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709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09D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709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709D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09D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709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09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1709D8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1709D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1709D8"/>
    <w:rPr>
      <w:sz w:val="18"/>
    </w:rPr>
  </w:style>
  <w:style w:type="character" w:styleId="af4">
    <w:name w:val="footnote reference"/>
    <w:uiPriority w:val="99"/>
    <w:unhideWhenUsed/>
    <w:rsid w:val="001709D8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1709D8"/>
  </w:style>
  <w:style w:type="character" w:customStyle="1" w:styleId="af6">
    <w:name w:val="Текст концевой сноски Знак"/>
    <w:link w:val="af5"/>
    <w:uiPriority w:val="99"/>
    <w:rsid w:val="001709D8"/>
    <w:rPr>
      <w:sz w:val="20"/>
    </w:rPr>
  </w:style>
  <w:style w:type="character" w:styleId="af7">
    <w:name w:val="endnote reference"/>
    <w:uiPriority w:val="99"/>
    <w:semiHidden/>
    <w:unhideWhenUsed/>
    <w:rsid w:val="001709D8"/>
    <w:rPr>
      <w:vertAlign w:val="superscript"/>
    </w:rPr>
  </w:style>
  <w:style w:type="paragraph" w:styleId="11">
    <w:name w:val="toc 1"/>
    <w:uiPriority w:val="39"/>
    <w:unhideWhenUsed/>
    <w:rsid w:val="001709D8"/>
    <w:pPr>
      <w:spacing w:after="57"/>
    </w:pPr>
  </w:style>
  <w:style w:type="paragraph" w:styleId="23">
    <w:name w:val="toc 2"/>
    <w:uiPriority w:val="39"/>
    <w:unhideWhenUsed/>
    <w:rsid w:val="001709D8"/>
    <w:pPr>
      <w:spacing w:after="57"/>
      <w:ind w:left="283"/>
    </w:pPr>
  </w:style>
  <w:style w:type="paragraph" w:styleId="31">
    <w:name w:val="toc 3"/>
    <w:uiPriority w:val="39"/>
    <w:unhideWhenUsed/>
    <w:rsid w:val="001709D8"/>
    <w:pPr>
      <w:spacing w:after="57"/>
      <w:ind w:left="567"/>
    </w:pPr>
  </w:style>
  <w:style w:type="paragraph" w:styleId="41">
    <w:name w:val="toc 4"/>
    <w:uiPriority w:val="39"/>
    <w:unhideWhenUsed/>
    <w:rsid w:val="001709D8"/>
    <w:pPr>
      <w:spacing w:after="57"/>
      <w:ind w:left="850"/>
    </w:pPr>
  </w:style>
  <w:style w:type="paragraph" w:styleId="51">
    <w:name w:val="toc 5"/>
    <w:uiPriority w:val="39"/>
    <w:unhideWhenUsed/>
    <w:rsid w:val="001709D8"/>
    <w:pPr>
      <w:spacing w:after="57"/>
      <w:ind w:left="1134"/>
    </w:pPr>
  </w:style>
  <w:style w:type="paragraph" w:styleId="61">
    <w:name w:val="toc 6"/>
    <w:uiPriority w:val="39"/>
    <w:unhideWhenUsed/>
    <w:rsid w:val="001709D8"/>
    <w:pPr>
      <w:spacing w:after="57"/>
      <w:ind w:left="1417"/>
    </w:pPr>
  </w:style>
  <w:style w:type="paragraph" w:styleId="71">
    <w:name w:val="toc 7"/>
    <w:uiPriority w:val="39"/>
    <w:unhideWhenUsed/>
    <w:rsid w:val="001709D8"/>
    <w:pPr>
      <w:spacing w:after="57"/>
      <w:ind w:left="1701"/>
    </w:pPr>
  </w:style>
  <w:style w:type="paragraph" w:styleId="81">
    <w:name w:val="toc 8"/>
    <w:uiPriority w:val="39"/>
    <w:unhideWhenUsed/>
    <w:rsid w:val="001709D8"/>
    <w:pPr>
      <w:spacing w:after="57"/>
      <w:ind w:left="1984"/>
    </w:pPr>
  </w:style>
  <w:style w:type="paragraph" w:styleId="91">
    <w:name w:val="toc 9"/>
    <w:uiPriority w:val="39"/>
    <w:unhideWhenUsed/>
    <w:rsid w:val="001709D8"/>
    <w:pPr>
      <w:spacing w:after="57"/>
      <w:ind w:left="2268"/>
    </w:pPr>
  </w:style>
  <w:style w:type="paragraph" w:styleId="af8">
    <w:name w:val="TOC Heading"/>
    <w:uiPriority w:val="39"/>
    <w:unhideWhenUsed/>
    <w:rsid w:val="001709D8"/>
  </w:style>
  <w:style w:type="character" w:customStyle="1" w:styleId="10">
    <w:name w:val="Заголовок 1 Знак"/>
    <w:link w:val="1"/>
    <w:rsid w:val="001709D8"/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Default">
    <w:name w:val="Default"/>
    <w:rsid w:val="001709D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 (веб)1"/>
    <w:basedOn w:val="a"/>
    <w:rsid w:val="001709D8"/>
    <w:pPr>
      <w:spacing w:before="30" w:after="30"/>
    </w:pPr>
    <w:rPr>
      <w:rFonts w:ascii="Times New Roman" w:hAnsi="Times New Roman"/>
      <w:lang w:eastAsia="ru-RU"/>
    </w:rPr>
  </w:style>
  <w:style w:type="paragraph" w:styleId="af9">
    <w:name w:val="Balloon Text"/>
    <w:basedOn w:val="a"/>
    <w:link w:val="afa"/>
    <w:semiHidden/>
    <w:rsid w:val="001709D8"/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semiHidden/>
    <w:rsid w:val="001709D8"/>
    <w:rPr>
      <w:rFonts w:ascii="Tahoma" w:eastAsia="Calibri" w:hAnsi="Tahoma"/>
      <w:sz w:val="16"/>
      <w:szCs w:val="16"/>
    </w:rPr>
  </w:style>
  <w:style w:type="character" w:customStyle="1" w:styleId="ac">
    <w:name w:val="Верхний колонтитул Знак"/>
    <w:link w:val="ab"/>
    <w:rsid w:val="001709D8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1709D8"/>
    <w:rPr>
      <w:sz w:val="22"/>
      <w:szCs w:val="22"/>
      <w:lang w:eastAsia="en-US"/>
    </w:rPr>
  </w:style>
  <w:style w:type="paragraph" w:customStyle="1" w:styleId="c1">
    <w:name w:val="c1"/>
    <w:basedOn w:val="a"/>
    <w:rsid w:val="001709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rsid w:val="001709D8"/>
  </w:style>
  <w:style w:type="character" w:customStyle="1" w:styleId="c0">
    <w:name w:val="c0"/>
    <w:rsid w:val="001709D8"/>
  </w:style>
  <w:style w:type="paragraph" w:customStyle="1" w:styleId="TableParagraph">
    <w:name w:val="Table Paragraph"/>
    <w:basedOn w:val="a"/>
    <w:uiPriority w:val="1"/>
    <w:qFormat/>
    <w:rsid w:val="001709D8"/>
    <w:pPr>
      <w:widowControl w:val="0"/>
      <w:ind w:left="95"/>
    </w:pPr>
    <w:rPr>
      <w:rFonts w:ascii="Times New Roman" w:hAnsi="Times New Roman"/>
    </w:rPr>
  </w:style>
  <w:style w:type="paragraph" w:customStyle="1" w:styleId="c16">
    <w:name w:val="c16"/>
    <w:basedOn w:val="a"/>
    <w:rsid w:val="001709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5">
    <w:name w:val="Font Style395"/>
    <w:rsid w:val="001709D8"/>
    <w:rPr>
      <w:rFonts w:ascii="Segoe UI" w:hAnsi="Segoe UI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rsid w:val="001709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styleId="afb">
    <w:name w:val="Block Text"/>
    <w:semiHidden/>
    <w:rsid w:val="001709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Обычный (веб)2"/>
    <w:rsid w:val="001709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3147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dcgb</cp:lastModifiedBy>
  <cp:revision>3</cp:revision>
  <dcterms:created xsi:type="dcterms:W3CDTF">2022-09-18T07:37:00Z</dcterms:created>
  <dcterms:modified xsi:type="dcterms:W3CDTF">2022-09-19T04:37:00Z</dcterms:modified>
</cp:coreProperties>
</file>