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621785"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>Министерство образования Приморского края</w:t>
      </w:r>
    </w:p>
    <w:p w:rsidR="009D450A" w:rsidRPr="00621785" w:rsidRDefault="009D450A" w:rsidP="009D450A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785">
        <w:rPr>
          <w:rFonts w:ascii="Times New Roman" w:eastAsia="Times New Roman" w:hAnsi="Times New Roman" w:cs="Times New Roman"/>
          <w:sz w:val="24"/>
          <w:szCs w:val="24"/>
        </w:rPr>
        <w:t>Администрация Дальнереченского городского округа</w:t>
      </w:r>
    </w:p>
    <w:p w:rsidR="009D450A" w:rsidRPr="00621785" w:rsidRDefault="009D450A" w:rsidP="009D450A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>МБОУ "ЛИЦЕЙ"</w:t>
      </w:r>
    </w:p>
    <w:tbl>
      <w:tblPr>
        <w:tblW w:w="10377" w:type="dxa"/>
        <w:tblLayout w:type="fixed"/>
        <w:tblLook w:val="0400"/>
      </w:tblPr>
      <w:tblGrid>
        <w:gridCol w:w="3353"/>
        <w:gridCol w:w="3633"/>
        <w:gridCol w:w="200"/>
        <w:gridCol w:w="3191"/>
      </w:tblGrid>
      <w:tr w:rsidR="009D450A" w:rsidRPr="00621785" w:rsidTr="00226BE6">
        <w:trPr>
          <w:cantSplit/>
          <w:tblHeader/>
        </w:trPr>
        <w:tc>
          <w:tcPr>
            <w:tcW w:w="335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заседании кафедры естественных наук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 Нищета Е.А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.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 № 1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"25" августа 2022 г.</w:t>
            </w:r>
          </w:p>
        </w:tc>
        <w:tc>
          <w:tcPr>
            <w:tcW w:w="36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50A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 по УВР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785">
              <w:rPr>
                <w:rFonts w:ascii="Times New Roman" w:hAnsi="Times New Roman" w:cs="Times New Roman"/>
                <w:sz w:val="24"/>
                <w:szCs w:val="24"/>
              </w:rPr>
              <w:t>_______________ 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Мазанко Н.Н.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 № 1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"26" августа  2022 г.</w:t>
            </w:r>
          </w:p>
        </w:tc>
        <w:tc>
          <w:tcPr>
            <w:tcW w:w="2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50A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«Утверждено»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МБОУ "Лицей"</w:t>
            </w:r>
          </w:p>
          <w:p w:rsidR="009D450A" w:rsidRPr="00621785" w:rsidRDefault="009D450A" w:rsidP="00226BE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 Олейникова В.Е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.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 88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Pr="006217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"31" августа 2022 г.</w:t>
            </w:r>
          </w:p>
        </w:tc>
      </w:tr>
    </w:tbl>
    <w:p w:rsidR="009D450A" w:rsidRPr="00621785" w:rsidRDefault="009D450A" w:rsidP="009D450A">
      <w:pPr>
        <w:pStyle w:val="10"/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9D450A" w:rsidRDefault="009D450A" w:rsidP="009D450A">
      <w:pPr>
        <w:pStyle w:val="10"/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9D450A" w:rsidRDefault="009D450A" w:rsidP="009D450A">
      <w:pPr>
        <w:pStyle w:val="10"/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566FAE" w:rsidRPr="00621785" w:rsidRDefault="00566FAE" w:rsidP="009D450A">
      <w:pPr>
        <w:pStyle w:val="10"/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9D450A" w:rsidRDefault="009D450A" w:rsidP="009D450A">
      <w:pPr>
        <w:pStyle w:val="10"/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  <w:r w:rsidRPr="00621785"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>РАБОЧАЯ ПРОГРАММА</w:t>
      </w:r>
    </w:p>
    <w:p w:rsidR="009D450A" w:rsidRPr="00621785" w:rsidRDefault="00566FAE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</w:rPr>
        <w:t>«Практикум по биологии»</w:t>
      </w: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для </w:t>
      </w:r>
      <w:r w:rsidR="00566FAE">
        <w:rPr>
          <w:rFonts w:ascii="Times New Roman" w:eastAsia="LiberationSerif" w:hAnsi="Times New Roman" w:cs="Times New Roman"/>
          <w:color w:val="000000"/>
          <w:sz w:val="24"/>
          <w:szCs w:val="24"/>
        </w:rPr>
        <w:t>10</w:t>
      </w:r>
      <w:r w:rsidR="00097012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класса </w:t>
      </w:r>
      <w:r w:rsidR="00566FAE">
        <w:rPr>
          <w:rFonts w:ascii="Times New Roman" w:eastAsia="LiberationSerif" w:hAnsi="Times New Roman" w:cs="Times New Roman"/>
          <w:color w:val="000000"/>
          <w:sz w:val="24"/>
          <w:szCs w:val="24"/>
        </w:rPr>
        <w:t>среднего</w:t>
      </w: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общего образования </w:t>
      </w: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>на 2022-2023 учебный год</w:t>
      </w: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>Составитель: 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Шпигун А</w:t>
      </w: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  <w:t>.</w:t>
      </w: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  <w:t>Н.,</w:t>
      </w:r>
    </w:p>
    <w:p w:rsidR="009D450A" w:rsidRPr="00621785" w:rsidRDefault="009D450A" w:rsidP="009D450A">
      <w:pPr>
        <w:pStyle w:val="1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биологи</w:t>
      </w: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>и</w:t>
      </w: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left="5812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566FAE" w:rsidRDefault="00566FAE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566FAE" w:rsidRPr="00621785" w:rsidRDefault="00566FAE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Pr="00621785" w:rsidRDefault="009D450A" w:rsidP="009D450A">
      <w:pPr>
        <w:pStyle w:val="10"/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9D450A" w:rsidRDefault="009D450A" w:rsidP="009D450A">
      <w:pPr>
        <w:spacing w:after="120" w:line="240" w:lineRule="auto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</w:rPr>
        <w:t>Дальнереченск 2022г</w:t>
      </w:r>
      <w:r w:rsidRPr="00621785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  <w:t>.</w:t>
      </w:r>
    </w:p>
    <w:p w:rsidR="00566FAE" w:rsidRDefault="00566FAE" w:rsidP="009D450A">
      <w:pPr>
        <w:spacing w:after="120" w:line="240" w:lineRule="auto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DD5067" w:rsidRDefault="00DD5067" w:rsidP="009D45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527A4" w:rsidRPr="00DD5067">
        <w:rPr>
          <w:rFonts w:ascii="Times New Roman" w:hAnsi="Times New Roman" w:cs="Times New Roman"/>
          <w:b/>
          <w:sz w:val="24"/>
          <w:szCs w:val="24"/>
        </w:rPr>
        <w:t>1. ОСНОВНЫЕ ХАРАКТЕРИСТИКИ ПРОГРАММЫ</w:t>
      </w:r>
    </w:p>
    <w:p w:rsidR="00DD5067" w:rsidRPr="00DD5067" w:rsidRDefault="007527A4" w:rsidP="00DD50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67">
        <w:rPr>
          <w:rFonts w:ascii="Times New Roman" w:hAnsi="Times New Roman" w:cs="Times New Roman"/>
          <w:b/>
          <w:sz w:val="24"/>
          <w:szCs w:val="24"/>
        </w:rPr>
        <w:t>1.1</w:t>
      </w:r>
      <w:r w:rsidR="00DD5067">
        <w:rPr>
          <w:rFonts w:ascii="Times New Roman" w:hAnsi="Times New Roman" w:cs="Times New Roman"/>
          <w:b/>
          <w:sz w:val="24"/>
          <w:szCs w:val="24"/>
        </w:rPr>
        <w:t>.</w:t>
      </w:r>
      <w:r w:rsidRPr="00DD5067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CD63AB" w:rsidRPr="00DD5067" w:rsidRDefault="00DD5067" w:rsidP="00DD506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Программа элективного курса</w:t>
      </w:r>
      <w:r w:rsidR="009D450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CD63AB"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«Практикум по биологии»</w:t>
      </w:r>
      <w:r w:rsidR="00566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63AB"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 класса биологии составлена на основе федерального государственного образовательного стандарта  общего образования на профильном уровне, </w:t>
      </w:r>
      <w:r w:rsidR="00CD63AB"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t>кодификатора элементов содержания и требований к уровню подготовки выпускников общеобразовательных учреждений, спецификации контрольных измерительных материалов для проведения единого государственного экзамена по биологии</w:t>
      </w:r>
    </w:p>
    <w:p w:rsidR="00CD63AB" w:rsidRPr="00DD5067" w:rsidRDefault="0085738B" w:rsidP="00DD506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</w:t>
      </w:r>
      <w:r w:rsidR="00CD63AB"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практическую естественнонаучную направленность и соответствует программам профильного обучения по предмету биология. Программа закрепляет знания в области биологии и экологии, но и способствует получению новых практических навыков в проектной и исследовательской деятельности и подготовке к ЕГЭ. Знания, полученные на таких занятиях по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жизни, углубить некоторые биологические понятия, и помочь обучающимся при подготовке к сдаче ЕГЭ по биологии. </w:t>
      </w:r>
    </w:p>
    <w:p w:rsidR="0085738B" w:rsidRDefault="007527A4" w:rsidP="0085738B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Направленность программы </w:t>
      </w: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естественнонаучная</w:t>
      </w:r>
      <w:r w:rsidR="00EA7990"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527A4" w:rsidRPr="0085738B" w:rsidRDefault="007527A4" w:rsidP="0085738B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 </w:t>
      </w: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базовый</w:t>
      </w:r>
      <w:r w:rsidR="00EA7990"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EA7990" w:rsidRPr="00DD5067" w:rsidRDefault="007527A4" w:rsidP="00DD506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Отличительные особенности</w:t>
      </w:r>
      <w:r w:rsidR="00EA7990"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="00EA7990" w:rsidRPr="00DD5067">
        <w:rPr>
          <w:rFonts w:ascii="Times New Roman" w:hAnsi="Times New Roman" w:cs="Times New Roman"/>
          <w:sz w:val="24"/>
          <w:szCs w:val="24"/>
        </w:rPr>
        <w:t>получение методологических знаний и экспериментальных умений;</w:t>
      </w:r>
    </w:p>
    <w:p w:rsidR="00EA7990" w:rsidRPr="00DD5067" w:rsidRDefault="00EA7990" w:rsidP="00DD506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>умение формулировать (различать) цели проведения (гипотезу, выводы) описанного опыта или наблюдения;</w:t>
      </w:r>
    </w:p>
    <w:p w:rsidR="00EA7990" w:rsidRPr="00DD5067" w:rsidRDefault="00EA7990" w:rsidP="00DD506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>умение конструировать экспериментальную установку, выбирать порядок проведения опыта в соответствии с предложенной гипотезой;</w:t>
      </w:r>
    </w:p>
    <w:p w:rsidR="00EA7990" w:rsidRPr="00DD5067" w:rsidRDefault="00EA7990" w:rsidP="00DD5067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7990" w:rsidRPr="00DD5067" w:rsidRDefault="00EA7990" w:rsidP="00DD506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>проведение анализа результатов экспериментальных исследований, в том числе выраженных в виде таблицы или графика;</w:t>
      </w:r>
    </w:p>
    <w:p w:rsidR="00EA7990" w:rsidRPr="00DD5067" w:rsidRDefault="00EA7990" w:rsidP="00DD506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>позволяет воспитывать дух сотрудничества, уважительного отношения к мнению оппонента;</w:t>
      </w:r>
    </w:p>
    <w:p w:rsidR="00EA7990" w:rsidRPr="00DD5067" w:rsidRDefault="00EA7990" w:rsidP="00DD506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>развития умений учащихся решать вычислительные, графические, качественные и экспериментальные задачи.</w:t>
      </w:r>
    </w:p>
    <w:p w:rsidR="0085738B" w:rsidRDefault="0085738B" w:rsidP="00DD50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F9C" w:rsidRPr="0085738B" w:rsidRDefault="00EA7990" w:rsidP="0085738B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hAnsi="Times New Roman" w:cs="Times New Roman"/>
          <w:b/>
          <w:sz w:val="24"/>
          <w:szCs w:val="24"/>
          <w:u w:val="single"/>
        </w:rPr>
        <w:t>Цель курса:</w:t>
      </w:r>
      <w:r w:rsidR="00CD63AB"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учащихся о важнейших отличительных признаках основных царств живой природы, направленных на</w:t>
      </w:r>
      <w:r w:rsidR="00CD63AB" w:rsidRPr="00DD5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формирование практических навыков при решении заданий различного уровня сложности.</w:t>
      </w:r>
    </w:p>
    <w:p w:rsidR="00184F9C" w:rsidRPr="00DD5067" w:rsidRDefault="00184F9C" w:rsidP="0085738B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506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курса:</w:t>
      </w:r>
    </w:p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-актуализировать знания о важнейших признаках царств живой природы </w:t>
      </w:r>
      <w:r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различных цифровых образовательных ресурсов;</w:t>
      </w:r>
    </w:p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bookmarkStart w:id="1" w:name="_Hlk86310045"/>
      <w:r w:rsidRPr="00DD5067">
        <w:rPr>
          <w:rFonts w:ascii="Times New Roman" w:eastAsia="Calibri" w:hAnsi="Times New Roman" w:cs="Times New Roman"/>
          <w:color w:val="000000"/>
          <w:sz w:val="24"/>
          <w:szCs w:val="24"/>
        </w:rPr>
        <w:t>закрепить навыки практических умений в решении творческих задач;</w:t>
      </w:r>
    </w:p>
    <w:bookmarkEnd w:id="1"/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t>-отработать  различные способы самостоятельной деятельности с  цифровыми  образовательными  ресурсами,</w:t>
      </w:r>
    </w:p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развивать самоконтроль и самооценку знаний с помощью  различных форм тестирования.</w:t>
      </w:r>
    </w:p>
    <w:p w:rsidR="0085738B" w:rsidRDefault="007527A4" w:rsidP="0085738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Адресат программы </w:t>
      </w:r>
    </w:p>
    <w:p w:rsidR="00EA7990" w:rsidRPr="0085738B" w:rsidRDefault="00EA7990" w:rsidP="00DD50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>•</w:t>
      </w:r>
      <w:r w:rsidRPr="00DD5067">
        <w:rPr>
          <w:rFonts w:ascii="Times New Roman" w:hAnsi="Times New Roman" w:cs="Times New Roman"/>
          <w:sz w:val="24"/>
          <w:szCs w:val="24"/>
        </w:rPr>
        <w:tab/>
      </w:r>
      <w:r w:rsidRPr="00DD5067">
        <w:rPr>
          <w:rFonts w:ascii="Times New Roman" w:eastAsia="Calibri" w:hAnsi="Times New Roman" w:cs="Times New Roman"/>
          <w:sz w:val="24"/>
          <w:szCs w:val="24"/>
        </w:rPr>
        <w:t>систематизация и обобщение теоретических знаний по основным темам курса;</w:t>
      </w:r>
    </w:p>
    <w:p w:rsidR="00EA7990" w:rsidRPr="00DD5067" w:rsidRDefault="00EA7990" w:rsidP="00DD50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67">
        <w:rPr>
          <w:rFonts w:ascii="Times New Roman" w:eastAsia="Calibri" w:hAnsi="Times New Roman" w:cs="Times New Roman"/>
          <w:sz w:val="24"/>
          <w:szCs w:val="24"/>
        </w:rPr>
        <w:t>•</w:t>
      </w:r>
      <w:r w:rsidRPr="00DD5067">
        <w:rPr>
          <w:rFonts w:ascii="Times New Roman" w:eastAsia="Calibri" w:hAnsi="Times New Roman" w:cs="Times New Roman"/>
          <w:sz w:val="24"/>
          <w:szCs w:val="24"/>
        </w:rPr>
        <w:tab/>
        <w:t>формирование у школьников умений и навыков планировать эксперимент, отбирать приборы, собирать установки для выполнения эксперимента;</w:t>
      </w:r>
    </w:p>
    <w:p w:rsidR="00EA7990" w:rsidRPr="00DD5067" w:rsidRDefault="00EA7990" w:rsidP="00DD50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67">
        <w:rPr>
          <w:rFonts w:ascii="Times New Roman" w:eastAsia="Calibri" w:hAnsi="Times New Roman" w:cs="Times New Roman"/>
          <w:sz w:val="24"/>
          <w:szCs w:val="24"/>
        </w:rPr>
        <w:t>•</w:t>
      </w:r>
      <w:r w:rsidRPr="00DD5067">
        <w:rPr>
          <w:rFonts w:ascii="Times New Roman" w:eastAsia="Calibri" w:hAnsi="Times New Roman" w:cs="Times New Roman"/>
          <w:sz w:val="24"/>
          <w:szCs w:val="24"/>
        </w:rPr>
        <w:tab/>
        <w:t xml:space="preserve">повышение интереса к изучению </w:t>
      </w:r>
      <w:r w:rsidR="00CD63AB" w:rsidRPr="00DD5067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Pr="00DD50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738B" w:rsidRDefault="0085738B" w:rsidP="00DD5067">
      <w:pPr>
        <w:widowControl w:val="0"/>
        <w:autoSpaceDE w:val="0"/>
        <w:autoSpaceDN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527A4" w:rsidRPr="00DD5067" w:rsidRDefault="007527A4" w:rsidP="00DD5067">
      <w:pPr>
        <w:widowControl w:val="0"/>
        <w:autoSpaceDE w:val="0"/>
        <w:autoSpaceDN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</w:t>
      </w:r>
      <w:r w:rsidR="0085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Цель и задачи программы</w:t>
      </w:r>
    </w:p>
    <w:p w:rsidR="002D07C9" w:rsidRDefault="002D07C9" w:rsidP="002D07C9">
      <w:pPr>
        <w:widowControl w:val="0"/>
        <w:autoSpaceDE w:val="0"/>
        <w:autoSpaceDN w:val="0"/>
        <w:spacing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7527A4" w:rsidRPr="002D07C9" w:rsidRDefault="007527A4" w:rsidP="002D07C9">
      <w:pPr>
        <w:widowControl w:val="0"/>
        <w:autoSpaceDE w:val="0"/>
        <w:autoSpaceDN w:val="0"/>
        <w:spacing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2D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Цель программы: </w:t>
      </w:r>
    </w:p>
    <w:p w:rsidR="00184F9C" w:rsidRPr="002D07C9" w:rsidRDefault="00CD63AB" w:rsidP="00DD50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учащихся о важнейших отличительных признаках основных царств живой природы, направленных на</w:t>
      </w:r>
      <w:r w:rsidRPr="00DD5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формирование практических навыков при решении заданий различного уровня сложности.</w:t>
      </w:r>
    </w:p>
    <w:p w:rsidR="00184F9C" w:rsidRPr="00DD5067" w:rsidRDefault="00184F9C" w:rsidP="002D07C9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506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курса:</w:t>
      </w:r>
    </w:p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-актуализировать знания о важнейших признаках царств живой природы </w:t>
      </w:r>
      <w:r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различных цифровых образовательных ресурсов;</w:t>
      </w:r>
    </w:p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color w:val="000000"/>
          <w:sz w:val="24"/>
          <w:szCs w:val="24"/>
        </w:rPr>
        <w:t>-закрепить навыки практических умений в решении творческих задач;</w:t>
      </w:r>
    </w:p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t>-отработать  различные способы самостоятельной деятельности с  цифровыми  образовательными  ресурсами,</w:t>
      </w:r>
    </w:p>
    <w:p w:rsidR="00CD63AB" w:rsidRPr="00DD5067" w:rsidRDefault="00CD63AB" w:rsidP="00DD50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самоконтроль и самооценку знаний с помощью  различных форм тестирования.</w:t>
      </w:r>
    </w:p>
    <w:p w:rsidR="00184F9C" w:rsidRPr="00DD5067" w:rsidRDefault="00184F9C" w:rsidP="00DD50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67">
        <w:rPr>
          <w:rFonts w:ascii="Times New Roman" w:eastAsia="Calibri" w:hAnsi="Times New Roman" w:cs="Times New Roman"/>
          <w:sz w:val="24"/>
          <w:szCs w:val="24"/>
        </w:rPr>
        <w:tab/>
      </w:r>
    </w:p>
    <w:p w:rsidR="007527A4" w:rsidRPr="00DD5067" w:rsidRDefault="007527A4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:rsidR="007527A4" w:rsidRPr="00DD5067" w:rsidRDefault="007527A4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</w:p>
    <w:p w:rsidR="00A873CC" w:rsidRPr="00DD5067" w:rsidRDefault="009A5395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1. </w:t>
      </w:r>
      <w:r w:rsidR="00184F9C" w:rsidRPr="00DD506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Воспитывать убежденность в возможности познания законов природы, в необходимости разумного использования достижений науки и техники, воспитание уважения к творцам науки и техники, отношения к </w:t>
      </w:r>
      <w:r w:rsidR="00CD63AB" w:rsidRPr="00DD506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биологии</w:t>
      </w:r>
      <w:r w:rsidR="00184F9C" w:rsidRPr="00DD506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как к элементу общечеловеческой культуры.</w:t>
      </w:r>
    </w:p>
    <w:p w:rsidR="007527A4" w:rsidRPr="00DD5067" w:rsidRDefault="007527A4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Развивающие:</w:t>
      </w:r>
    </w:p>
    <w:p w:rsidR="00A873CC" w:rsidRPr="00DD5067" w:rsidRDefault="009A5395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1. </w:t>
      </w:r>
      <w:r w:rsidR="00184F9C" w:rsidRPr="00DD5067">
        <w:rPr>
          <w:rFonts w:ascii="Times New Roman" w:eastAsia="Calibri" w:hAnsi="Times New Roman" w:cs="Times New Roman"/>
          <w:sz w:val="24"/>
          <w:szCs w:val="24"/>
        </w:rPr>
        <w:t>формировать у школьников умения и навыки планировать эксперимент, отбирать приборы, собирать установки для выполнения эксперимента;</w:t>
      </w:r>
    </w:p>
    <w:p w:rsidR="009A5395" w:rsidRPr="00DD5067" w:rsidRDefault="009A5395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2. </w:t>
      </w:r>
      <w:r w:rsidR="00184F9C" w:rsidRPr="00DD5067">
        <w:rPr>
          <w:rFonts w:ascii="Times New Roman" w:eastAsia="Calibri" w:hAnsi="Times New Roman" w:cs="Times New Roman"/>
          <w:sz w:val="24"/>
          <w:szCs w:val="24"/>
        </w:rPr>
        <w:t>повышать интерес к изучению</w:t>
      </w:r>
      <w:r w:rsidR="00CD63AB" w:rsidRPr="00DD5067">
        <w:rPr>
          <w:rFonts w:ascii="Times New Roman" w:eastAsia="Calibri" w:hAnsi="Times New Roman" w:cs="Times New Roman"/>
          <w:sz w:val="24"/>
          <w:szCs w:val="24"/>
        </w:rPr>
        <w:t xml:space="preserve"> биологии;</w:t>
      </w:r>
    </w:p>
    <w:p w:rsidR="00CD63AB" w:rsidRPr="00DD5067" w:rsidRDefault="00CD63AB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5067">
        <w:rPr>
          <w:rFonts w:ascii="Times New Roman" w:eastAsia="Calibri" w:hAnsi="Times New Roman" w:cs="Times New Roman"/>
          <w:sz w:val="24"/>
          <w:szCs w:val="24"/>
        </w:rPr>
        <w:t>3.</w:t>
      </w:r>
      <w:r w:rsidRPr="00DD5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развивать самоконтроль и самооценку знаний с помощью  различных форм тестирования.</w:t>
      </w:r>
    </w:p>
    <w:p w:rsidR="007527A4" w:rsidRPr="00DD5067" w:rsidRDefault="007527A4" w:rsidP="00DD5067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Обучающие:</w:t>
      </w:r>
    </w:p>
    <w:p w:rsidR="002D07C9" w:rsidRDefault="009A5395" w:rsidP="002D07C9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1. </w:t>
      </w:r>
      <w:r w:rsidR="00184F9C" w:rsidRPr="00DD5067">
        <w:rPr>
          <w:rFonts w:ascii="Times New Roman" w:eastAsia="Calibri" w:hAnsi="Times New Roman" w:cs="Times New Roman"/>
          <w:sz w:val="24"/>
          <w:szCs w:val="24"/>
        </w:rPr>
        <w:t>Усваивать стандартные алгоритмы решения физических задач в типичных ситуациях и в изменённых или новых.</w:t>
      </w:r>
    </w:p>
    <w:p w:rsidR="002D07C9" w:rsidRDefault="009A5395" w:rsidP="002D07C9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2. </w:t>
      </w:r>
      <w:r w:rsidR="00CD63AB" w:rsidRPr="00DD5067">
        <w:rPr>
          <w:rFonts w:ascii="Times New Roman" w:eastAsia="Calibri" w:hAnsi="Times New Roman" w:cs="Times New Roman"/>
          <w:color w:val="000000"/>
          <w:sz w:val="24"/>
          <w:szCs w:val="24"/>
        </w:rPr>
        <w:t>Закрепить навыки практических умений в решении творческих задач</w:t>
      </w:r>
      <w:r w:rsidR="002D07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5395" w:rsidRPr="00DD5067" w:rsidRDefault="009A5395" w:rsidP="002D07C9">
      <w:pPr>
        <w:widowControl w:val="0"/>
        <w:autoSpaceDE w:val="0"/>
        <w:autoSpaceDN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3. </w:t>
      </w:r>
      <w:r w:rsidR="00184F9C" w:rsidRPr="00DD5067">
        <w:rPr>
          <w:rFonts w:ascii="Times New Roman" w:eastAsia="Calibri" w:hAnsi="Times New Roman" w:cs="Times New Roman"/>
          <w:sz w:val="24"/>
          <w:szCs w:val="24"/>
        </w:rPr>
        <w:t>Систематизировать  и обобщать теоретические знания по основным темам курса</w:t>
      </w:r>
    </w:p>
    <w:p w:rsidR="002D07C9" w:rsidRDefault="002D07C9" w:rsidP="00DD5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D07C9" w:rsidRDefault="002D07C9" w:rsidP="00DD5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D07C9" w:rsidRDefault="002D07C9" w:rsidP="00DD5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527A4" w:rsidRPr="00DD5067" w:rsidRDefault="007527A4" w:rsidP="00DD5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</w:t>
      </w:r>
      <w:r w:rsidR="002D0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Содержание программы</w:t>
      </w:r>
    </w:p>
    <w:p w:rsidR="007527A4" w:rsidRPr="00DD5067" w:rsidRDefault="007527A4" w:rsidP="00DD5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Учебный план </w:t>
      </w:r>
      <w:r w:rsidRPr="002D0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__</w:t>
      </w:r>
      <w:r w:rsidR="002D0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1</w:t>
      </w:r>
      <w:r w:rsidRPr="002D0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__</w:t>
      </w: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года обучения</w:t>
      </w:r>
    </w:p>
    <w:p w:rsidR="00CD63AB" w:rsidRPr="00DD5067" w:rsidRDefault="00CD63AB" w:rsidP="00DD50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2"/>
        <w:gridCol w:w="698"/>
        <w:gridCol w:w="5675"/>
        <w:gridCol w:w="2496"/>
      </w:tblGrid>
      <w:tr w:rsidR="00CD63AB" w:rsidRPr="00DD5067" w:rsidTr="002D07C9">
        <w:tc>
          <w:tcPr>
            <w:tcW w:w="578" w:type="dxa"/>
          </w:tcPr>
          <w:p w:rsidR="002D07C9" w:rsidRDefault="002D07C9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98" w:type="dxa"/>
          </w:tcPr>
          <w:p w:rsidR="002D07C9" w:rsidRDefault="002D07C9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2D07C9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D63AB"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778" w:type="dxa"/>
          </w:tcPr>
          <w:p w:rsidR="002D07C9" w:rsidRDefault="002D07C9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Раздел. Тема занятия</w:t>
            </w:r>
          </w:p>
        </w:tc>
        <w:tc>
          <w:tcPr>
            <w:tcW w:w="2517" w:type="dxa"/>
          </w:tcPr>
          <w:p w:rsidR="00CD63AB" w:rsidRPr="00DD5067" w:rsidRDefault="002D07C9" w:rsidP="002D0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D63AB"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спользование оборудования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«Медицинский класс»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- наука о живой природе. Входной тест.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2D0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Уровни организации живой материи. Свойства живых систем. Промежуточное тестирование.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«Влияние ос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моса на тур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горное состоя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ние клеток» </w:t>
            </w:r>
          </w:p>
        </w:tc>
        <w:tc>
          <w:tcPr>
            <w:tcW w:w="2517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Датчик эл</w:t>
            </w:r>
            <w:r w:rsidR="002D0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тропрово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димости, линейка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Клетка - как биологическая система. Решение заданий.</w:t>
            </w:r>
          </w:p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Микроскоп цифровой, микропрепа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раты </w:t>
            </w:r>
          </w:p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для препариро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Лабораторная работа  «Плазмолиз и деплазмолиз в растительной клетке» </w:t>
            </w:r>
          </w:p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Микроскоп цифровой, микропрепа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раты </w:t>
            </w:r>
          </w:p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для препариро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Химический состав клетки. Прокариоты. Эукариоты. 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бактерий на готовых микропрепа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ратах с ис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пользованием</w:t>
            </w:r>
          </w:p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цифрового</w:t>
            </w:r>
          </w:p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микроскопа.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Неклеточные формы жизни. Решение заданий.</w:t>
            </w:r>
          </w:p>
        </w:tc>
        <w:tc>
          <w:tcPr>
            <w:tcW w:w="2517" w:type="dxa"/>
          </w:tcPr>
          <w:p w:rsidR="00CD63AB" w:rsidRPr="002D07C9" w:rsidRDefault="002D07C9" w:rsidP="002D0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</w:t>
            </w:r>
            <w:r w:rsidR="00CD63AB"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ные таблицыи плакаты.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 «Изучение ферментатив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активно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сти слюны» 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Датчик оп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тической плотности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как биологическая система. Разбор заданий.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Митоз. Мейоз. Генетика. Родословные. Решение задач. 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родословных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«Поведение хромосом при митотическом делении в клетках расте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ний» </w:t>
            </w:r>
          </w:p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Микроскоп, набор ми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ратов, на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бор для препариро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 «Поведение хромосом при мейотическом делении в клетках расте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ний» </w:t>
            </w:r>
          </w:p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Микроскоп, набор ми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ратов, на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бор для препариро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2D07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организмов. Решение тестовых заданий заданий.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 «Особенности развития папоротниковид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ных» </w:t>
            </w:r>
          </w:p>
        </w:tc>
        <w:tc>
          <w:tcPr>
            <w:tcW w:w="2517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Микроскоп, набор ми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ратов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Царства Бактерии. Растения. Грибы. Животные. </w:t>
            </w: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517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Микроскоп, набор 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ратов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«Сравнитель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ная характе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ристика од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ноклеточных организмов» </w:t>
            </w:r>
          </w:p>
        </w:tc>
        <w:tc>
          <w:tcPr>
            <w:tcW w:w="2517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Микроскоп, набор ми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кропрепа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ратов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здоровье. Практикум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Место человека в системе органического мира, гипотезы происхождения человека. Черты сходства и различия в строении, поведении и развитии человека и млекопитающих (че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ловекообразных обезьян). Опорно</w:t>
            </w: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-двигательная система. Внутренняя среда организма. Обмен веществ и превращение энергии. Системы органов. 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Нервная и гуморальная регуляция жизнедеятельности организма. Высшая нервная деятельность. Тестирование.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Надорганизменные системы. Практикум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органического мира. Промежуточное тестирование. Синтетическая теория эволюции. Движущие силы, направления и результат эволюции. Вид, его критерии. Современные представления о возникновении жизни на Земле. Химическая и биологическая эволюция. Решение тестовых заданий.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 и присущие им закономерности. Решение тестовых заданий.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 «Расчет часто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ты встречае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мости аллелей и генотипов в популяции» </w:t>
            </w:r>
          </w:p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D63AB" w:rsidRPr="002D07C9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Бланк учёта фенотипи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ческих при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знаков, калькуля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тор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 «Оценка со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держания нит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ратов в расте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ниях» </w:t>
            </w:r>
          </w:p>
        </w:tc>
        <w:tc>
          <w:tcPr>
            <w:tcW w:w="2517" w:type="dxa"/>
          </w:tcPr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Датчик нит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рат-ионов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Естественные сообщества живых организмов и их компоненты. Состав и свойства биогеоценозов. 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Агроценозы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факторы. Биологические факторы среды.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тестирование.</w:t>
            </w:r>
          </w:p>
          <w:p w:rsidR="00CD63AB" w:rsidRPr="002D07C9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«Определение силы воздей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ствия экологи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ческих факто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ров».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 «Доказатель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ство физиче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</w:t>
            </w:r>
            <w:r w:rsidR="002D0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кого меха</w:t>
            </w:r>
            <w:r w:rsidR="002D0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низма правила Аллена»</w:t>
            </w:r>
          </w:p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Датчики кислорода, рН, хро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рид-ионов, освещен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ности, тем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пературы, относитель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влаж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ности </w:t>
            </w:r>
          </w:p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Датчик тем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пературы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 «Доказатель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ство физиче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ского меха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низма правила Бергмана» </w:t>
            </w:r>
          </w:p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CD63AB" w:rsidRPr="00DD5067" w:rsidRDefault="00CD63AB" w:rsidP="00DD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Датчики кислорода, рН, хро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рид-ионов, освещен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ности, тем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пературы, относитель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влаж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ности </w:t>
            </w:r>
          </w:p>
          <w:p w:rsidR="00CD63AB" w:rsidRPr="002D07C9" w:rsidRDefault="00CD63AB" w:rsidP="002D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Датчик тем</w:t>
            </w:r>
            <w:r w:rsidRPr="00DD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пературы </w:t>
            </w: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вариантам ЕГЭ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типичных ошибок.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3AB" w:rsidRPr="00DD5067" w:rsidTr="002D07C9">
        <w:tc>
          <w:tcPr>
            <w:tcW w:w="578" w:type="dxa"/>
          </w:tcPr>
          <w:p w:rsidR="00CD63AB" w:rsidRPr="00DD5067" w:rsidRDefault="00DD5067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2D07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CD63AB" w:rsidRPr="00DD5067" w:rsidRDefault="00CD63AB" w:rsidP="00DD5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517" w:type="dxa"/>
          </w:tcPr>
          <w:p w:rsidR="00CD63AB" w:rsidRPr="00DD5067" w:rsidRDefault="00CD63AB" w:rsidP="00DD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27A4" w:rsidRPr="00DD5067" w:rsidRDefault="007527A4" w:rsidP="009D4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  <w:r w:rsidR="00D7067C"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58DA"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</w:p>
    <w:p w:rsidR="00C609D1" w:rsidRDefault="00C609D1" w:rsidP="00DD506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7D8" w:rsidRPr="00C609D1" w:rsidRDefault="00D457D8" w:rsidP="00C609D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Методы обучения:</w:t>
      </w:r>
      <w:r w:rsidRPr="00DD5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словесно-иллюстративные методы, методы дифференцированного обучения. </w:t>
      </w:r>
    </w:p>
    <w:p w:rsidR="00C609D1" w:rsidRDefault="00C609D1" w:rsidP="00DD506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7D8" w:rsidRPr="00DD5067" w:rsidRDefault="00D457D8" w:rsidP="00C609D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обучения:</w:t>
      </w:r>
      <w:r w:rsidRPr="00DD5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лекции, семинары, практические занятия, презентации.</w:t>
      </w:r>
    </w:p>
    <w:p w:rsidR="00C609D1" w:rsidRDefault="00D457D8" w:rsidP="00C609D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Ведущими формами занятий являются семинары - практикумы, на которых предлагается совместная работа учеников по получению знаний и практические работы. Экспериментальную часть программы школьники выполняют индивидуально или группами. </w:t>
      </w:r>
    </w:p>
    <w:p w:rsidR="00C609D1" w:rsidRDefault="00D457D8" w:rsidP="00C609D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Учащиеся ведут тетради, в которых оформляют ход и результаты эксперимента, поэтапно проводят итоги, использует справочную литературу, составляют таблицы. </w:t>
      </w:r>
    </w:p>
    <w:p w:rsidR="00D457D8" w:rsidRPr="00DD5067" w:rsidRDefault="00D457D8" w:rsidP="00C609D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акцент при изучении вопросов курса направлен на активную работу учеников в классе в форме диалога учитель-ученик, активного обсуждения материала </w:t>
      </w:r>
      <w:r w:rsidR="00C60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форме ученик – ученик, ученик – </w:t>
      </w:r>
      <w:r w:rsidRPr="00DD5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учитель.</w:t>
      </w:r>
    </w:p>
    <w:p w:rsidR="00C609D1" w:rsidRDefault="00C609D1" w:rsidP="00DD5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527A4" w:rsidRPr="00DD5067" w:rsidRDefault="007527A4" w:rsidP="00DD50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</w:t>
      </w:r>
      <w:r w:rsidR="009D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DD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Планируемые результаты</w:t>
      </w:r>
    </w:p>
    <w:p w:rsidR="009D450A" w:rsidRDefault="009D450A" w:rsidP="00C609D1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3AB" w:rsidRPr="00DD5067" w:rsidRDefault="00CD63AB" w:rsidP="00C609D1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</w:t>
      </w:r>
    </w:p>
    <w:p w:rsidR="00C609D1" w:rsidRDefault="00C609D1" w:rsidP="00DD506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3AB" w:rsidRPr="00DD5067" w:rsidRDefault="00CD63AB" w:rsidP="00C609D1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отношений обучающихся к окружающему миру, живой природе, художественной культуре: </w:t>
      </w:r>
    </w:p>
    <w:p w:rsidR="00C609D1" w:rsidRDefault="00CD63AB" w:rsidP="00DD506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609D1" w:rsidRDefault="00CD63AB" w:rsidP="00DD506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609D1" w:rsidRDefault="00CD63AB" w:rsidP="00DD506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культура, бережное отношения к родной земле, природным богатствам России и мира; </w:t>
      </w:r>
    </w:p>
    <w:p w:rsidR="00C609D1" w:rsidRDefault="00CD63AB" w:rsidP="00DD506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C609D1" w:rsidRDefault="00CD63AB" w:rsidP="00DD506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навыки разумного природопользования, нетерпимое отношение к действиям, приносящим вред экологии; </w:t>
      </w:r>
    </w:p>
    <w:p w:rsidR="00C609D1" w:rsidRDefault="00CD63AB" w:rsidP="00DD506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эколого-направленной деятельности;</w:t>
      </w:r>
    </w:p>
    <w:p w:rsidR="00CD63AB" w:rsidRPr="00C609D1" w:rsidRDefault="00CD63AB" w:rsidP="00DD506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CD63AB" w:rsidRPr="00DD5067" w:rsidRDefault="00CD63AB" w:rsidP="00DD506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AB" w:rsidRPr="00DD5067" w:rsidRDefault="00CD63AB" w:rsidP="00C609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C609D1" w:rsidRDefault="00C609D1" w:rsidP="00DD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3AB" w:rsidRPr="00DD5067" w:rsidRDefault="00CD63AB" w:rsidP="00DD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C609D1" w:rsidRDefault="00CD63AB" w:rsidP="00C609D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биологические процессы и явления, используя различные способы представления информации;</w:t>
      </w:r>
    </w:p>
    <w:p w:rsidR="00C609D1" w:rsidRDefault="00CD63AB" w:rsidP="00C609D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C609D1" w:rsidRDefault="00CD63AB" w:rsidP="00C609D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анализ, синтез;</w:t>
      </w:r>
    </w:p>
    <w:p w:rsidR="00C609D1" w:rsidRDefault="00CD63AB" w:rsidP="00C609D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выводы;</w:t>
      </w:r>
    </w:p>
    <w:p w:rsidR="00C609D1" w:rsidRDefault="00CD63AB" w:rsidP="00C609D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качественные и количественные биологические задачи;</w:t>
      </w:r>
    </w:p>
    <w:p w:rsidR="00C609D1" w:rsidRDefault="00CD63AB" w:rsidP="00C609D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теоретические знания в практической деятельности и повседневной жизни;</w:t>
      </w:r>
    </w:p>
    <w:p w:rsidR="00CD63AB" w:rsidRPr="00C609D1" w:rsidRDefault="00CD63AB" w:rsidP="00C609D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(в том числе с использованием информационных технологий) биологической информации.</w:t>
      </w:r>
    </w:p>
    <w:p w:rsidR="00CD63AB" w:rsidRPr="00DD5067" w:rsidRDefault="00CD63AB" w:rsidP="00DD5067">
      <w:pPr>
        <w:shd w:val="clear" w:color="auto" w:fill="FFFFFF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3AB" w:rsidRPr="00DD5067" w:rsidRDefault="00CD63AB" w:rsidP="00C609D1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C609D1" w:rsidRDefault="00C609D1" w:rsidP="00DD506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3AB" w:rsidRPr="00DD5067" w:rsidRDefault="00CD63AB" w:rsidP="00DD506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C609D1" w:rsidRDefault="00CD63AB" w:rsidP="00DD506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биологических объектов; </w:t>
      </w:r>
    </w:p>
    <w:p w:rsidR="00C609D1" w:rsidRDefault="00CD63AB" w:rsidP="00DD506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меры профилактики заболеваний, вызываемых паразитами; </w:t>
      </w:r>
    </w:p>
    <w:p w:rsidR="00C609D1" w:rsidRDefault="00CD63AB" w:rsidP="00DD506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биологии и экологии в практической деятельности людей; места и роли человека в природе; родства, общности происхождения и эволюции животных (на примере сопоставления отдельных групп); роль различных животных в жизни человека; значения биологического разноо</w:t>
      </w:r>
      <w:r w:rsid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бразия для сохранения биосферы;</w:t>
      </w:r>
    </w:p>
    <w:p w:rsidR="00C609D1" w:rsidRDefault="00CD63AB" w:rsidP="00DD506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и процессы, умение делать выводы и умо</w:t>
      </w:r>
      <w:r w:rsid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на основе сравнения;</w:t>
      </w:r>
    </w:p>
    <w:p w:rsidR="00CD63AB" w:rsidRPr="00C609D1" w:rsidRDefault="00CD63AB" w:rsidP="00DD506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методами биологической науки: наблюдать и описывать биологические объекты и процессы; осуществлять постановку биологических экспериментов и объяснять их результаты. </w:t>
      </w:r>
    </w:p>
    <w:p w:rsidR="00C609D1" w:rsidRDefault="00C609D1" w:rsidP="00DD506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3AB" w:rsidRPr="00DD5067" w:rsidRDefault="00CD63AB" w:rsidP="00C609D1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DD50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правилам поведения в природе;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с биологическими приборами и инструментами;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 оценивать с эстетической точки зрения объекты живой природы; 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мер профилактики заболеваний, передаваемых </w:t>
      </w:r>
      <w:r w:rsid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группами организмов;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оказанием первой помощи при укусах опасных и ядовитых животныхсоблюдения правил поведения в окружающей среде; 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общие принципы экологии; </w:t>
      </w:r>
    </w:p>
    <w:p w:rsid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положения глобальных экологических проблем; </w:t>
      </w:r>
    </w:p>
    <w:p w:rsidR="00CD63AB" w:rsidRPr="00C609D1" w:rsidRDefault="00CD63AB" w:rsidP="00DD50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положительное состояние организма. </w:t>
      </w:r>
    </w:p>
    <w:p w:rsidR="00CD63AB" w:rsidRPr="00DD5067" w:rsidRDefault="00CD63AB" w:rsidP="00DD5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A4" w:rsidRPr="00DD5067" w:rsidRDefault="007527A4" w:rsidP="00DD5067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CD63AB" w:rsidRPr="00DD5067" w:rsidRDefault="00CD63AB" w:rsidP="00DD5067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для поступающих в ВУЗы /под ред. В.Н.Ярыгина. М.Высшая школа,1997.</w:t>
      </w:r>
    </w:p>
    <w:p w:rsidR="00CD63AB" w:rsidRPr="00DD5067" w:rsidRDefault="00CD63AB" w:rsidP="00DD5067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Гончаров, О.В. Генетика, задачи. – Саратов: «Лицей», 2005.</w:t>
      </w:r>
    </w:p>
    <w:p w:rsidR="00CD63AB" w:rsidRPr="00DD5067" w:rsidRDefault="00CD63AB" w:rsidP="00DD5067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Н. Стаут У. Тейлор Д. Биология в 3-х т. Т.3. М.: Мир 1993.</w:t>
      </w:r>
    </w:p>
    <w:p w:rsidR="00CD63AB" w:rsidRPr="00DD5067" w:rsidRDefault="00CD63AB" w:rsidP="00DD5067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Гучкова Н.Н., Глумова В.А. «Генетика, задачи и термины», Ижевск,2004.</w:t>
      </w:r>
    </w:p>
    <w:p w:rsidR="00CD63AB" w:rsidRPr="00DD5067" w:rsidRDefault="00CD63AB" w:rsidP="00DD5067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Крестьянинов В.Ю. Вайнер Г.Б. Сборник задач по генетике с решениями. Саратов. «Лицей». 1998.</w:t>
      </w:r>
    </w:p>
    <w:p w:rsidR="00CD63AB" w:rsidRPr="00DD5067" w:rsidRDefault="00CD63AB" w:rsidP="00DD5067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Ю.М. Генетика: решение и оформление задач, основные термины, понятия и законы. Томск 2003.</w:t>
      </w:r>
    </w:p>
    <w:p w:rsidR="00CD63AB" w:rsidRPr="00DD5067" w:rsidRDefault="00CD63AB" w:rsidP="00DD5067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биология. Учебник для 10-11 классов школ с углубленным изучением биологии. / под ред. А.О.Рувинского. М. Просвещение. 1993.</w:t>
      </w:r>
    </w:p>
    <w:p w:rsidR="00CD63AB" w:rsidRPr="00DD5067" w:rsidRDefault="009423BF" w:rsidP="00DD5067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http://mon.gov.ru</w:t>
        </w:r>
      </w:hyperlink>
      <w:r w:rsidR="00CD63AB" w:rsidRPr="00DD5067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Минобрнауки Российской Федерации.</w:t>
      </w:r>
    </w:p>
    <w:p w:rsidR="00CD63AB" w:rsidRPr="00DD5067" w:rsidRDefault="009423BF" w:rsidP="00DD5067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</w:t>
        </w:r>
      </w:hyperlink>
      <w:r w:rsidR="00CD63AB" w:rsidRPr="00DD5067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Федеральной службы по надзору в сфере образования и науки.</w:t>
      </w:r>
    </w:p>
    <w:p w:rsidR="00CD63AB" w:rsidRPr="00DD5067" w:rsidRDefault="009423BF" w:rsidP="00DD5067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http://fsu.edu.ru</w:t>
        </w:r>
      </w:hyperlink>
      <w:r w:rsidR="00CD63AB" w:rsidRPr="00DD5067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Федерального совета по учебникам.</w:t>
      </w:r>
    </w:p>
    <w:p w:rsidR="00CD63AB" w:rsidRPr="00DD5067" w:rsidRDefault="009423BF" w:rsidP="00DD5067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http://www1.ege.edu.ru/</w:t>
        </w:r>
      </w:hyperlink>
      <w:r w:rsidR="00CD63AB" w:rsidRPr="00DD5067">
        <w:rPr>
          <w:rFonts w:ascii="Times New Roman" w:eastAsia="Calibri" w:hAnsi="Times New Roman" w:cs="Times New Roman"/>
          <w:sz w:val="24"/>
          <w:szCs w:val="24"/>
        </w:rPr>
        <w:t xml:space="preserve"> – официальный информационный портал единого государственного экзамена.</w:t>
      </w:r>
    </w:p>
    <w:p w:rsidR="007527A4" w:rsidRPr="00C609D1" w:rsidRDefault="009423BF" w:rsidP="00C609D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fipi</w:t>
        </w:r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CD63AB" w:rsidRPr="00DD50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CD63AB" w:rsidRPr="00DD5067">
        <w:rPr>
          <w:rFonts w:ascii="Times New Roman" w:eastAsia="Calibri" w:hAnsi="Times New Roman" w:cs="Times New Roman"/>
          <w:sz w:val="24"/>
          <w:szCs w:val="24"/>
        </w:rPr>
        <w:t xml:space="preserve"> – Федеральный институт педагогических измерений (ФИПИ).</w:t>
      </w:r>
      <w:bookmarkStart w:id="2" w:name="_GoBack"/>
      <w:bookmarkEnd w:id="2"/>
    </w:p>
    <w:sectPr w:rsidR="007527A4" w:rsidRPr="00C609D1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74" w:rsidRDefault="00892F74" w:rsidP="00635B86">
      <w:pPr>
        <w:spacing w:after="0" w:line="240" w:lineRule="auto"/>
      </w:pPr>
      <w:r>
        <w:separator/>
      </w:r>
    </w:p>
  </w:endnote>
  <w:endnote w:type="continuationSeparator" w:id="1">
    <w:p w:rsidR="00892F74" w:rsidRDefault="00892F74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74" w:rsidRDefault="00892F74" w:rsidP="00635B86">
      <w:pPr>
        <w:spacing w:after="0" w:line="240" w:lineRule="auto"/>
      </w:pPr>
      <w:r>
        <w:separator/>
      </w:r>
    </w:p>
  </w:footnote>
  <w:footnote w:type="continuationSeparator" w:id="1">
    <w:p w:rsidR="00892F74" w:rsidRDefault="00892F74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40F"/>
    <w:multiLevelType w:val="hybridMultilevel"/>
    <w:tmpl w:val="147078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50335"/>
    <w:multiLevelType w:val="hybridMultilevel"/>
    <w:tmpl w:val="6E04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7D5E"/>
    <w:multiLevelType w:val="hybridMultilevel"/>
    <w:tmpl w:val="A14C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24F0"/>
    <w:multiLevelType w:val="multilevel"/>
    <w:tmpl w:val="6442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E2442"/>
    <w:multiLevelType w:val="hybridMultilevel"/>
    <w:tmpl w:val="62B0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7EF4"/>
    <w:multiLevelType w:val="hybridMultilevel"/>
    <w:tmpl w:val="3186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F72"/>
    <w:multiLevelType w:val="hybridMultilevel"/>
    <w:tmpl w:val="B6D47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627CD"/>
    <w:multiLevelType w:val="hybridMultilevel"/>
    <w:tmpl w:val="215E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642"/>
    <w:multiLevelType w:val="hybridMultilevel"/>
    <w:tmpl w:val="306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1C25"/>
    <w:multiLevelType w:val="hybridMultilevel"/>
    <w:tmpl w:val="985A1A7E"/>
    <w:lvl w:ilvl="0" w:tplc="AD2E531C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9A4DDD"/>
    <w:multiLevelType w:val="hybridMultilevel"/>
    <w:tmpl w:val="E68C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4EDE"/>
    <w:multiLevelType w:val="hybridMultilevel"/>
    <w:tmpl w:val="D27E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46E74"/>
    <w:multiLevelType w:val="hybridMultilevel"/>
    <w:tmpl w:val="3454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848B7"/>
    <w:multiLevelType w:val="hybridMultilevel"/>
    <w:tmpl w:val="B78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F6B39"/>
    <w:multiLevelType w:val="hybridMultilevel"/>
    <w:tmpl w:val="767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12188"/>
    <w:multiLevelType w:val="hybridMultilevel"/>
    <w:tmpl w:val="467E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D6C04"/>
    <w:multiLevelType w:val="hybridMultilevel"/>
    <w:tmpl w:val="255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367C0"/>
    <w:multiLevelType w:val="hybridMultilevel"/>
    <w:tmpl w:val="F2EE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00EF9"/>
    <w:multiLevelType w:val="hybridMultilevel"/>
    <w:tmpl w:val="468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17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  <w:num w:numId="14">
    <w:abstractNumId w:val="18"/>
  </w:num>
  <w:num w:numId="15">
    <w:abstractNumId w:val="3"/>
  </w:num>
  <w:num w:numId="16">
    <w:abstractNumId w:val="5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7A4"/>
    <w:rsid w:val="000310BC"/>
    <w:rsid w:val="00047960"/>
    <w:rsid w:val="00081AF5"/>
    <w:rsid w:val="00086ABB"/>
    <w:rsid w:val="00097012"/>
    <w:rsid w:val="000A479B"/>
    <w:rsid w:val="000C492B"/>
    <w:rsid w:val="000F2C3F"/>
    <w:rsid w:val="0010439E"/>
    <w:rsid w:val="00143E7E"/>
    <w:rsid w:val="00162D27"/>
    <w:rsid w:val="00184F9C"/>
    <w:rsid w:val="00196721"/>
    <w:rsid w:val="001C7ABC"/>
    <w:rsid w:val="001F6463"/>
    <w:rsid w:val="002221E7"/>
    <w:rsid w:val="00241A12"/>
    <w:rsid w:val="002B5B4F"/>
    <w:rsid w:val="002D07C9"/>
    <w:rsid w:val="002E7327"/>
    <w:rsid w:val="00337A04"/>
    <w:rsid w:val="00344FE4"/>
    <w:rsid w:val="003558DA"/>
    <w:rsid w:val="00393417"/>
    <w:rsid w:val="003B75C6"/>
    <w:rsid w:val="0040441D"/>
    <w:rsid w:val="004119BE"/>
    <w:rsid w:val="004251CE"/>
    <w:rsid w:val="00431CBC"/>
    <w:rsid w:val="00445391"/>
    <w:rsid w:val="004A5756"/>
    <w:rsid w:val="004B0ACB"/>
    <w:rsid w:val="004E39DA"/>
    <w:rsid w:val="00523E57"/>
    <w:rsid w:val="00566FAE"/>
    <w:rsid w:val="005677A0"/>
    <w:rsid w:val="005E0A75"/>
    <w:rsid w:val="00635B86"/>
    <w:rsid w:val="00673227"/>
    <w:rsid w:val="006E227F"/>
    <w:rsid w:val="00700950"/>
    <w:rsid w:val="00736377"/>
    <w:rsid w:val="007527A4"/>
    <w:rsid w:val="00760190"/>
    <w:rsid w:val="00783BF9"/>
    <w:rsid w:val="007F3DAA"/>
    <w:rsid w:val="007F7B2A"/>
    <w:rsid w:val="008368F3"/>
    <w:rsid w:val="0085738B"/>
    <w:rsid w:val="00892F74"/>
    <w:rsid w:val="008B76C9"/>
    <w:rsid w:val="008F189D"/>
    <w:rsid w:val="00906298"/>
    <w:rsid w:val="00917D2C"/>
    <w:rsid w:val="00927023"/>
    <w:rsid w:val="00936CD5"/>
    <w:rsid w:val="00937276"/>
    <w:rsid w:val="009423BF"/>
    <w:rsid w:val="009505A0"/>
    <w:rsid w:val="0098079A"/>
    <w:rsid w:val="00996940"/>
    <w:rsid w:val="009A5395"/>
    <w:rsid w:val="009D450A"/>
    <w:rsid w:val="009E0181"/>
    <w:rsid w:val="00A8109F"/>
    <w:rsid w:val="00A873CC"/>
    <w:rsid w:val="00B61292"/>
    <w:rsid w:val="00B6167B"/>
    <w:rsid w:val="00B9720F"/>
    <w:rsid w:val="00BC2190"/>
    <w:rsid w:val="00BC7EDF"/>
    <w:rsid w:val="00BE79BE"/>
    <w:rsid w:val="00BF44DA"/>
    <w:rsid w:val="00C13995"/>
    <w:rsid w:val="00C54D12"/>
    <w:rsid w:val="00C609D1"/>
    <w:rsid w:val="00CD63AB"/>
    <w:rsid w:val="00D07E1A"/>
    <w:rsid w:val="00D23710"/>
    <w:rsid w:val="00D457D8"/>
    <w:rsid w:val="00D7067C"/>
    <w:rsid w:val="00D8341E"/>
    <w:rsid w:val="00D91155"/>
    <w:rsid w:val="00D91D78"/>
    <w:rsid w:val="00DA3A19"/>
    <w:rsid w:val="00DD5067"/>
    <w:rsid w:val="00DF735F"/>
    <w:rsid w:val="00E92DC8"/>
    <w:rsid w:val="00EA7990"/>
    <w:rsid w:val="00EE1B31"/>
    <w:rsid w:val="00FC1C39"/>
    <w:rsid w:val="00FC66F6"/>
    <w:rsid w:val="00FF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aa">
    <w:name w:val="Новый"/>
    <w:basedOn w:val="a"/>
    <w:rsid w:val="00D706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D7067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D7067C"/>
    <w:rPr>
      <w:rFonts w:ascii="Times New Roman" w:eastAsia="@Arial Unicode MS" w:hAnsi="Times New Roman" w:cs="Times New Roman"/>
      <w:sz w:val="28"/>
      <w:szCs w:val="28"/>
    </w:rPr>
  </w:style>
  <w:style w:type="paragraph" w:customStyle="1" w:styleId="ab">
    <w:name w:val="А_основной"/>
    <w:basedOn w:val="a"/>
    <w:link w:val="ac"/>
    <w:qFormat/>
    <w:rsid w:val="00D7067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rsid w:val="00D7067C"/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_"/>
    <w:link w:val="1"/>
    <w:rsid w:val="007F7B2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7B2A"/>
    <w:pPr>
      <w:shd w:val="clear" w:color="auto" w:fill="FFFFFF"/>
      <w:spacing w:before="300" w:after="0" w:line="254" w:lineRule="exact"/>
      <w:jc w:val="both"/>
    </w:pPr>
    <w:rPr>
      <w:rFonts w:eastAsia="Times New Roman"/>
      <w:sz w:val="23"/>
      <w:szCs w:val="23"/>
    </w:rPr>
  </w:style>
  <w:style w:type="character" w:styleId="ae">
    <w:name w:val="Strong"/>
    <w:basedOn w:val="a0"/>
    <w:uiPriority w:val="22"/>
    <w:qFormat/>
    <w:rsid w:val="00CD63AB"/>
    <w:rPr>
      <w:b/>
      <w:bCs/>
    </w:rPr>
  </w:style>
  <w:style w:type="paragraph" w:customStyle="1" w:styleId="10">
    <w:name w:val="Обычный1"/>
    <w:rsid w:val="009D450A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aa">
    <w:name w:val="Новый"/>
    <w:basedOn w:val="a"/>
    <w:rsid w:val="00D706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D7067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D7067C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">
    <w:name w:val="А_основной"/>
    <w:basedOn w:val="a"/>
    <w:link w:val="ac"/>
    <w:qFormat/>
    <w:rsid w:val="00D7067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c">
    <w:name w:val="А_основной Знак"/>
    <w:link w:val="ab"/>
    <w:rsid w:val="00D7067C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d">
    <w:name w:val="Основной текст_"/>
    <w:link w:val="1"/>
    <w:rsid w:val="007F7B2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7B2A"/>
    <w:pPr>
      <w:shd w:val="clear" w:color="auto" w:fill="FFFFFF"/>
      <w:spacing w:before="300" w:after="0" w:line="254" w:lineRule="exact"/>
      <w:jc w:val="both"/>
    </w:pPr>
    <w:rPr>
      <w:rFonts w:eastAsia="Times New Roman"/>
      <w:sz w:val="23"/>
      <w:szCs w:val="23"/>
    </w:rPr>
  </w:style>
  <w:style w:type="character" w:styleId="ae">
    <w:name w:val="Strong"/>
    <w:basedOn w:val="a0"/>
    <w:uiPriority w:val="22"/>
    <w:qFormat/>
    <w:rsid w:val="00CD6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ege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52C3-B2FB-48E2-B35E-B61D05AD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АНМР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Наташа</cp:lastModifiedBy>
  <cp:revision>9</cp:revision>
  <dcterms:created xsi:type="dcterms:W3CDTF">2021-05-04T01:01:00Z</dcterms:created>
  <dcterms:modified xsi:type="dcterms:W3CDTF">2022-10-02T11:20:00Z</dcterms:modified>
</cp:coreProperties>
</file>