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  <w:lang w:eastAsia="ru-RU"/>
        </w:rPr>
      </w:pP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</w:pPr>
      <w:r w:rsidRPr="000146AA">
        <w:rPr>
          <w:rFonts w:ascii="Times New Roman" w:eastAsia="LiberationSerif" w:hAnsi="Times New Roman" w:cs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</w:pPr>
      <w:r w:rsidRPr="000146AA"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  <w:t>Министерство образования Приморского края</w:t>
      </w:r>
    </w:p>
    <w:p w:rsidR="00341929" w:rsidRPr="000146AA" w:rsidRDefault="00341929" w:rsidP="003419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014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  <w:r w:rsidRPr="0001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</w:pPr>
      <w:r w:rsidRPr="000146AA"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  <w:t>МБОУ "ЛИЦЕЙ"</w:t>
      </w:r>
    </w:p>
    <w:tbl>
      <w:tblPr>
        <w:tblStyle w:val="Style10"/>
        <w:tblW w:w="10377" w:type="dxa"/>
        <w:jc w:val="center"/>
        <w:tblLayout w:type="fixed"/>
        <w:tblLook w:val="04A0" w:firstRow="1" w:lastRow="0" w:firstColumn="1" w:lastColumn="0" w:noHBand="0" w:noVBand="1"/>
      </w:tblPr>
      <w:tblGrid>
        <w:gridCol w:w="3353"/>
        <w:gridCol w:w="3633"/>
        <w:gridCol w:w="200"/>
        <w:gridCol w:w="3191"/>
      </w:tblGrid>
      <w:tr w:rsidR="00341929" w:rsidRPr="000146AA" w:rsidTr="00C876EE">
        <w:trPr>
          <w:jc w:val="center"/>
        </w:trPr>
        <w:tc>
          <w:tcPr>
            <w:tcW w:w="3353" w:type="dxa"/>
            <w:tcBorders>
              <w:top w:val="dashed" w:sz="6" w:space="0" w:color="FF0000"/>
              <w:left w:val="dashed" w:sz="6" w:space="0" w:color="FF0000"/>
              <w:bottom w:val="dashed" w:sz="6" w:space="0" w:color="FF0000"/>
              <w:right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1929" w:rsidRPr="000146AA" w:rsidRDefault="00341929" w:rsidP="00C87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«</w:t>
            </w:r>
            <w:proofErr w:type="gramStart"/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Рассмотрено»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 xml:space="preserve"> заседании МО учителей</w:t>
            </w:r>
          </w:p>
          <w:p w:rsidR="00341929" w:rsidRPr="000146AA" w:rsidRDefault="00341929" w:rsidP="00C876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 xml:space="preserve">     технологии, ИЗО и музыки</w:t>
            </w:r>
          </w:p>
          <w:p w:rsidR="00341929" w:rsidRPr="000146AA" w:rsidRDefault="00341929" w:rsidP="00C87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___________Михайлова И.В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.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Протокол  №</w:t>
            </w:r>
            <w:proofErr w:type="gramEnd"/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 xml:space="preserve"> 1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25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августа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2022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633" w:type="dxa"/>
            <w:tcBorders>
              <w:top w:val="dashed" w:sz="6" w:space="0" w:color="FF0000"/>
              <w:left w:val="dashed" w:sz="6" w:space="0" w:color="FF0000"/>
              <w:bottom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1929" w:rsidRPr="000146AA" w:rsidRDefault="00341929" w:rsidP="00C87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«</w:t>
            </w:r>
            <w:proofErr w:type="gramStart"/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Согласовано»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заместитель</w:t>
            </w:r>
            <w:proofErr w:type="gramEnd"/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 xml:space="preserve"> директора по УВР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6AA">
              <w:rPr>
                <w:rFonts w:ascii="Times New Roman" w:hAnsi="Times New Roman" w:cs="Times New Roman"/>
                <w:sz w:val="24"/>
                <w:szCs w:val="24"/>
              </w:rPr>
              <w:t>_______________ 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азанко Н.Н.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Протокол  №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26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августа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2022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00" w:type="dxa"/>
            <w:tcBorders>
              <w:top w:val="dashed" w:sz="6" w:space="0" w:color="FF0000"/>
              <w:bottom w:val="dashed" w:sz="6" w:space="0" w:color="FF0000"/>
              <w:right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1929" w:rsidRPr="000146AA" w:rsidRDefault="00341929" w:rsidP="00C87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341929" w:rsidRPr="000146AA" w:rsidRDefault="00341929" w:rsidP="00C87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341929" w:rsidRPr="000146AA" w:rsidRDefault="00341929" w:rsidP="00C87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929" w:rsidRPr="000146AA" w:rsidRDefault="00341929" w:rsidP="00C87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341929" w:rsidRPr="000146AA" w:rsidRDefault="00341929" w:rsidP="00C87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929" w:rsidRPr="000146AA" w:rsidRDefault="00341929" w:rsidP="00C87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341929" w:rsidRPr="000146AA" w:rsidRDefault="00341929" w:rsidP="00C87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dashed" w:sz="6" w:space="0" w:color="FF0000"/>
              <w:bottom w:val="dashed" w:sz="6" w:space="0" w:color="FF0000"/>
              <w:right w:val="dashed" w:sz="6" w:space="0" w:color="FF0000"/>
            </w:tcBorders>
          </w:tcPr>
          <w:p w:rsidR="00341929" w:rsidRPr="000146AA" w:rsidRDefault="00341929" w:rsidP="00C87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«</w:t>
            </w:r>
            <w:proofErr w:type="gramStart"/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Утверждено»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Директор</w:t>
            </w:r>
            <w:proofErr w:type="gramEnd"/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 xml:space="preserve"> МБОУ "Лицей"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__________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Олейникова</w:t>
            </w:r>
            <w:proofErr w:type="spellEnd"/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 xml:space="preserve"> В.Е.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Приказ №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88 -А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31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августа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2022</w:t>
            </w:r>
            <w:r w:rsidRPr="000146A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341929" w:rsidRPr="000146AA" w:rsidRDefault="00341929" w:rsidP="00341929">
      <w:pPr>
        <w:spacing w:before="240" w:after="120"/>
        <w:ind w:firstLineChars="2450" w:firstLine="5903"/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341929" w:rsidRPr="000146AA" w:rsidRDefault="00341929" w:rsidP="00341929">
      <w:pPr>
        <w:spacing w:before="240" w:after="120"/>
        <w:ind w:firstLineChars="2450" w:firstLine="5903"/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341929" w:rsidRPr="000146AA" w:rsidRDefault="00341929" w:rsidP="00341929">
      <w:pPr>
        <w:spacing w:before="240" w:after="120"/>
        <w:ind w:firstLineChars="2450" w:firstLine="5903"/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341929" w:rsidRPr="000146AA" w:rsidRDefault="00341929" w:rsidP="00341929">
      <w:pPr>
        <w:spacing w:before="240" w:after="120"/>
        <w:ind w:firstLineChars="945" w:firstLine="2656"/>
        <w:rPr>
          <w:rFonts w:ascii="Times New Roman" w:eastAsia="LiberationSerif" w:hAnsi="Times New Roman" w:cs="Times New Roman"/>
          <w:b/>
          <w:smallCaps/>
          <w:color w:val="000000"/>
          <w:sz w:val="28"/>
          <w:szCs w:val="28"/>
          <w:lang w:eastAsia="ru-RU"/>
        </w:rPr>
      </w:pPr>
      <w:r>
        <w:rPr>
          <w:rFonts w:ascii="Times New Roman" w:eastAsia="LiberationSerif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            </w:t>
      </w:r>
      <w:r w:rsidRPr="000146AA">
        <w:rPr>
          <w:rFonts w:ascii="Times New Roman" w:eastAsia="LiberationSerif" w:hAnsi="Times New Roman" w:cs="Times New Roman"/>
          <w:b/>
          <w:smallCaps/>
          <w:color w:val="000000"/>
          <w:sz w:val="28"/>
          <w:szCs w:val="28"/>
          <w:lang w:eastAsia="ru-RU"/>
        </w:rPr>
        <w:t>РАБОЧАЯ ПРОГРАММА</w:t>
      </w: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LiberationSerif" w:hAnsi="Times New Roman" w:cs="Times New Roman"/>
          <w:b/>
          <w:color w:val="000000"/>
          <w:sz w:val="28"/>
          <w:szCs w:val="28"/>
          <w:lang w:eastAsia="ru-RU"/>
        </w:rPr>
        <w:t>Внеурочной деятельности хоровое пение</w:t>
      </w:r>
    </w:p>
    <w:p w:rsidR="00341929" w:rsidRP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iberationSerif" w:hAnsi="Times New Roman" w:cs="Times New Roman"/>
          <w:b/>
          <w:color w:val="000000"/>
          <w:sz w:val="28"/>
          <w:szCs w:val="28"/>
          <w:lang w:eastAsia="ru-RU"/>
        </w:rPr>
        <w:t>«Звонкие голоса»</w:t>
      </w:r>
      <w:bookmarkStart w:id="0" w:name="_GoBack"/>
      <w:bookmarkEnd w:id="0"/>
      <w:r w:rsidRPr="000146AA"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</w:pPr>
      <w:bookmarkStart w:id="1" w:name="_gjdgxs" w:colFirst="0" w:colLast="0"/>
      <w:bookmarkEnd w:id="1"/>
      <w:r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  <w:t xml:space="preserve">для 5 – х классов </w:t>
      </w:r>
      <w:r w:rsidRPr="000146AA"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  <w:t>среднего общего образования</w:t>
      </w: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</w:pPr>
      <w:r w:rsidRPr="000146AA"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  <w:t>на 2022-2023 учебный год</w:t>
      </w:r>
    </w:p>
    <w:p w:rsidR="00341929" w:rsidRPr="000146AA" w:rsidRDefault="00341929" w:rsidP="00341929">
      <w:pPr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</w:pPr>
    </w:p>
    <w:p w:rsidR="00341929" w:rsidRPr="000146AA" w:rsidRDefault="00341929" w:rsidP="00341929">
      <w:pPr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</w:pPr>
    </w:p>
    <w:p w:rsidR="00341929" w:rsidRPr="000146AA" w:rsidRDefault="00341929" w:rsidP="00341929">
      <w:pPr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</w:pPr>
    </w:p>
    <w:p w:rsidR="00341929" w:rsidRPr="000146AA" w:rsidRDefault="00341929" w:rsidP="0034192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146AA">
        <w:rPr>
          <w:rFonts w:ascii="Times New Roman" w:hAnsi="Times New Roman" w:cs="Times New Roman"/>
          <w:sz w:val="24"/>
          <w:szCs w:val="24"/>
          <w:lang w:eastAsia="ru-RU"/>
        </w:rPr>
        <w:t>Составитель: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Савватеева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А.Г.</w:t>
      </w:r>
      <w:r w:rsidRPr="000146A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учитель  музыки</w:t>
      </w:r>
      <w:proofErr w:type="gramEnd"/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</w:pP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</w:pP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  <w:r w:rsidRPr="000146AA"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  <w:t>Дальнереченск</w:t>
      </w:r>
      <w:r w:rsidRPr="000146AA">
        <w:rPr>
          <w:rFonts w:ascii="Times New Roman" w:eastAsia="LiberationSerif" w:hAnsi="Times New Roman" w:cs="Times New Roman"/>
          <w:color w:val="000000"/>
          <w:sz w:val="24"/>
          <w:szCs w:val="24"/>
          <w:lang w:eastAsia="ru-RU"/>
        </w:rPr>
        <w:t> </w:t>
      </w:r>
      <w:r w:rsidRPr="000146AA"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  <w:t>2022г.</w:t>
      </w:r>
    </w:p>
    <w:p w:rsidR="00341929" w:rsidRPr="000146AA" w:rsidRDefault="00341929" w:rsidP="00341929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  <w:lang w:eastAsia="ru-RU"/>
        </w:rPr>
      </w:pPr>
    </w:p>
    <w:p w:rsidR="00341929" w:rsidRPr="008B5F68" w:rsidRDefault="00341929" w:rsidP="003419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CC" w:rsidRPr="00E54BCC" w:rsidRDefault="00E54BCC" w:rsidP="00E54BCC">
      <w:pPr>
        <w:shd w:val="clear" w:color="auto" w:fill="FFFFFF"/>
        <w:spacing w:after="0" w:line="240" w:lineRule="auto"/>
        <w:ind w:left="485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E54BCC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1.ПОЯСНИТЕЛЬНАЯ ЗАПИСКА</w:t>
      </w:r>
    </w:p>
    <w:p w:rsidR="00E54BCC" w:rsidRPr="00E54BCC" w:rsidRDefault="00E54BCC" w:rsidP="00E54BCC">
      <w:pPr>
        <w:shd w:val="clear" w:color="auto" w:fill="FFFFFF"/>
        <w:spacing w:after="24" w:line="225" w:lineRule="atLeast"/>
        <w:ind w:left="4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B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sz w:val="24"/>
          <w:szCs w:val="24"/>
          <w:lang w:eastAsia="ru-RU"/>
        </w:rPr>
        <w:t>Рабочая  программа  курса «Хоровое пение»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4BCC">
        <w:rPr>
          <w:lang w:eastAsia="ru-RU"/>
        </w:rPr>
        <w:t xml:space="preserve">в рамках  эстетического направления внеурочной 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деятельности разработана в соответствии с требованиями Федерального  государственного образовательного стандарта начального общего образовани</w:t>
      </w:r>
      <w:r w:rsidR="006A33A6">
        <w:rPr>
          <w:rFonts w:ascii="Times New Roman" w:hAnsi="Times New Roman" w:cs="Times New Roman"/>
          <w:sz w:val="24"/>
          <w:szCs w:val="24"/>
          <w:lang w:eastAsia="ru-RU"/>
        </w:rPr>
        <w:t>я   на основе документов: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об организации внеурочной</w:t>
      </w:r>
      <w:r w:rsidR="006A33A6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в МБОУ «Лицей» г. Дальнереченск»,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локального акта «Положение о рабочей программе в соответствии с </w:t>
      </w:r>
      <w:r w:rsidR="006A33A6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требованиями ФГОС» программы 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«Хоровое пение»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Т.Н.Овчинниковой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и   </w:t>
      </w:r>
      <w:r w:rsidRPr="00E54BC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авторской  программы </w:t>
      </w:r>
      <w:r w:rsidR="006A33A6">
        <w:rPr>
          <w:rFonts w:ascii="Times New Roman" w:hAnsi="Times New Roman" w:cs="Times New Roman"/>
          <w:sz w:val="24"/>
          <w:szCs w:val="24"/>
          <w:lang w:eastAsia="ru-RU"/>
        </w:rPr>
        <w:t> «Музыка» Е. Д. Критской,.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. П.</w:t>
      </w:r>
      <w:r w:rsidR="006A33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A33A6">
        <w:rPr>
          <w:rFonts w:ascii="Times New Roman" w:hAnsi="Times New Roman" w:cs="Times New Roman"/>
          <w:sz w:val="24"/>
          <w:szCs w:val="24"/>
          <w:lang w:eastAsia="ru-RU"/>
        </w:rPr>
        <w:t>Сергеевой,   </w:t>
      </w:r>
      <w:proofErr w:type="gramEnd"/>
      <w:r w:rsidR="006A33A6">
        <w:rPr>
          <w:rFonts w:ascii="Times New Roman" w:hAnsi="Times New Roman" w:cs="Times New Roman"/>
          <w:sz w:val="24"/>
          <w:szCs w:val="24"/>
          <w:lang w:eastAsia="ru-RU"/>
        </w:rPr>
        <w:t xml:space="preserve"> Т. С. </w:t>
      </w:r>
      <w:proofErr w:type="spellStart"/>
      <w:r w:rsidR="006A33A6">
        <w:rPr>
          <w:rFonts w:ascii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="006A33A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Данная рабочая программа</w:t>
      </w:r>
      <w:r w:rsidRPr="00E54BC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и является адаптированным вариантом к условиям реализации на базе общеобразовательной школы. Она органически включает в себя отдельные 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элементы  творческо</w:t>
      </w:r>
      <w:r w:rsidR="006A33A6">
        <w:rPr>
          <w:rFonts w:ascii="Times New Roman" w:hAnsi="Times New Roman" w:cs="Times New Roman"/>
          <w:sz w:val="24"/>
          <w:szCs w:val="24"/>
          <w:lang w:eastAsia="ru-RU"/>
        </w:rPr>
        <w:t>го</w:t>
      </w:r>
      <w:proofErr w:type="gramEnd"/>
      <w:r w:rsidR="006A33A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опыта педагогов, работающих в сфере детского ансамбл</w:t>
      </w:r>
      <w:r w:rsidR="006A33A6">
        <w:rPr>
          <w:rFonts w:ascii="Times New Roman" w:hAnsi="Times New Roman" w:cs="Times New Roman"/>
          <w:sz w:val="24"/>
          <w:szCs w:val="24"/>
          <w:lang w:eastAsia="ru-RU"/>
        </w:rPr>
        <w:t>ево-хорового  исполнительства –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Г.А.Струве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В.В.Емельянова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В.С.Попова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. 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В своей концепции музыкального 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воспитания,  хоровое</w:t>
      </w:r>
      <w:proofErr w:type="gram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пение рассматривается, как самый доступный и активный вид творческой деятельности: в школе, наряду с уроками музыки, создана система музыкально-эстетического воспитания детей на основе собственно хорового пения, в процессе которого освещаются вопросы истории и теории музыки, эстетики и культуры. Программа направлена на формирование у обучающихся умения петь в хоре; петь в ансамбле, сольно, понимать дирижёрские жесты и следовать указаниям руководителя хора. Формы и методы используются различные: пение по ручным знакам, на первом году обучения – относительная сольмизация, артикуляционные, дыхательные, ритмические упражнения, использование метода пластического интонирования.</w:t>
      </w:r>
    </w:p>
    <w:p w:rsidR="006A33A6" w:rsidRDefault="00E54BCC" w:rsidP="00E54BC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данного курса: 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формирование хоровой исполнительской культуры как части общей и музыкальной культуры обучающихся</w:t>
      </w:r>
      <w:r w:rsidR="006A33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54BCC" w:rsidRPr="006A33A6" w:rsidRDefault="00E54BCC" w:rsidP="006A33A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33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задачи курса: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A6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Образовательные: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постановка голоса, формирование вокально-хоровых навыков, освоение вокально-хорового репертуара;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A6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вокального слуха как важного фактора пения в единой певческой манере, воспитание организованности, внимания, естественности в момент коллективного исполнительства, навыков сценического поведения, заложить первоначальную основу творчески, с воображением и фантазией, относиться к любой работе;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A6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музыкальных способностей детей и потребности, обучающихся в хоровом и сольном пении, развитие навыков эмоционального, выразительного пения.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При проведении уроков используются групповые, коллективные, классные и внеклассные формы организации учебного процесса.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2.  ОБЩАЯ ХАРАКТЕРИСТИКА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4BCC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С раннего возраста дети чувствуют потребность в эмоциональном общении, испытывают тягу к творчеству. Именно это и дают им занятия в хоре. Здесь развивается способность ребенка чувствовать красоту музыкального произведения и всего окружающего мира, сопереживать героям песен. Через эмоциональное эстетическое восприятие музыкальных произведений, предметов и явлений решаются задачи обучения. Программа предполагает работу с детьми по двум направлениям: - развитие эстетического восприятия произведений музыкальной культуры, произведений искусства, природы; - вовлечение ребенка в активную творческую деятельность посредством освоения комплекса вокально-хоровых навыков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занятий внеурочной 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деятельности  «</w:t>
      </w:r>
      <w:proofErr w:type="gram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Хоровое пение» включают в себя систематическую работу по формированию вокально-хоровых исполнительских компетенций, освоение знаний, позволяющих успешно реализовывать вокально-хоровую 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деятельность, воспитание вокально-хоровых умений и навыков, обогащение опыта творческой концертной деятельности обучающихся.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Необходимо постепенно подвести ребят к хоровому многоголосию, к ансамблевому пению, то есть научить ребенка петь в ансамбле и сольно, раскрывать наиболее полно творческие возможности каждого индивидуума, открывать и растить таланты, подбирать для изучения репертуар соответственно возрасту ребенка и его вокальному опыту, принимать участие в концертах.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4BCC" w:rsidRPr="00E54BCC" w:rsidRDefault="006A33A6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E54BCC" w:rsidRPr="00E54BC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.ПЛАНИРУЕМЫЕ РЕЗУЛЬТАТЫ ОСВОЕНИЯ КУРСА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занятий обучающиеся должны 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научиться  правильно</w:t>
      </w:r>
      <w:proofErr w:type="gram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и красиво петь ученическим коллективом, чисто интонировать мелодию, выразительно исполнять различные по характеру вокальные произведения. Важно воспитывать у учащегося артистичность, умение перевоплощаться в художественный образ произведения. Это должно проявляться в мимике лица, движениях рук и корпуса.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Критерием оценки считать качество звука, свободу при пении, не количество, а качество выученного материала, умение практически         использовать полученные умения и навыки, например – выступление вокального коллектива с концертами.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       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  <w:r w:rsidRPr="00E54BC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Личностными результатами</w:t>
      </w:r>
      <w:r w:rsidRPr="00E54B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изучения курса является формирование следующих умений: - вхождение обучающихся в мир духовных ценностей музыкального искусства, влияющих на выбор наиболее значимых ценностных ориентаций личности;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понимание социальных функций музыки, хорового пения (познавательной, коммуникативной, эстетической, практической, воспитательной, зрелищной и др.) в жизни людей, общества, в своей жизни;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осознание,  через</w:t>
      </w:r>
      <w:proofErr w:type="gram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освоение хорового репертуара, особенностей музыкальной культуры России; - осмысление взаимодействия хорового искусства как средства расширения представлений о содержании музыкальных образов, их влиянии на духовно-нравственное становление личности; - понимание жизненного содержания народной, религиозной, классической и современной песни, выявление ассоциативных связей музыки с литературой, изобразительным искусством, кино, театром в процессе освоения музыкальной культуры;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участие в концертной деятельности.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6A33A6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4BC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Метапредметными</w:t>
      </w:r>
      <w:proofErr w:type="spellEnd"/>
      <w:r w:rsidRPr="00E54BC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результатами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изучения курса   являются формирование следующих универсальных учебных действий (УУД). </w:t>
      </w:r>
    </w:p>
    <w:p w:rsidR="006A33A6" w:rsidRDefault="006A33A6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-  самостоятельный выбор целей и способов решения учебных задач (включая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интонационнообразный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и жанрово-стилевой анализ хоровых сочинений) в процессе восприятия и исполнения произведений различных эпох, стилей, жанров, композиторских школ;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планирование собственных действий в процессе восприятия, исполнения, участия в концертной, репетиционной деятельности;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совершенствование действий контроля, коррекции, оценки действий партнёра в коллективной и групповой вокально-хоровой работе;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волевых усилий, способности к мобилизации сил в процессе работы над исполнением вокальных сочинений во внеурочных и внешкольных формах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музыкальноэстетической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развитие анализа собственной исполнительской деятельности; </w:t>
      </w: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-  стремление к приобретению музыкально-слухового опыта общения с известными и новыми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воклаьно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-хоровыми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формирование интереса к хоровому пению;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расширение представлений о связях музыки с другими видами искусства на основе исполнительской деятельности;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-усвоение терминов и понятий вокально-хоровой работы;</w:t>
      </w:r>
    </w:p>
    <w:p w:rsid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-  применение полученных знаний о музыке в практике бытового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33A6" w:rsidRPr="00E54BCC" w:rsidRDefault="006A33A6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решение учебных задач совместно с одноклассниками, учителем в процессе репетиционной, концертной деятельности;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формирование сценическое самочувствие в процессе концертной деятельности;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-  самооценка и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интепретация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собственных коммуникативных действий в процессе восприятия, исполнения музыки, театрализаций, драматизаций музыкальных образов вокально-хорового репертуара.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Информационные: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-владение навыками работы с различными источниками информации: сборниками песен, CDROM, Интернетом.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Учащиеся </w:t>
      </w: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первого и второго года обучения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научатся понимать: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дирижёрский жест;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некоторые формы музыкальных произведений;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простейшие жанры музыки;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размеры 2/4,3/4,4/4;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лады музыки – мажор и минор;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устойчивые и неустойчивые ступени;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основные гармонические функции;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средства музыкальной выразительности: легато, стаккато, 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акценты,   </w:t>
      </w:r>
      <w:proofErr w:type="gram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кульминация, форте, пиано;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пофразное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дыхание;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ансамблевость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пение в унисон,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, пение без сопровождения;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особенности народной и духовной музыки; </w:t>
      </w:r>
    </w:p>
    <w:p w:rsid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основные тембры 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голоса;  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музыкальные инструменты; 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 хоры по составу.</w:t>
      </w:r>
    </w:p>
    <w:p w:rsidR="006A33A6" w:rsidRPr="00E54BCC" w:rsidRDefault="006A33A6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Получат возможность приобрести навыки: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1.    Певческая установка при пении сидя и стоя: сидеть или стоять при 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пении  прямо</w:t>
      </w:r>
      <w:proofErr w:type="gram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, не напряжённо, слегка отведя плечи назад.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2.    Певческое дыхание, умение следить за дирижерским показом одновременного вступления и окончания пения, спокойный, бесшумный вдох, смена дыхания между фразами, задержка дыхания, быстрая смена дыхания между фразами в быстром темпе.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3.    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. Пение без напряжения, «мягким» звуком, правильное формирование и округление гласных, ровное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. Развитие певческого диапазона от до¹ (ре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¹)  -</w:t>
      </w:r>
      <w:proofErr w:type="gram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до² октавы.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4.    Дикция. Элементарные приемы артикуляции, собранные уголки губ, артикуляционные упражнения, «разогревающие» голосовой аппарат, короткое произнесение согласных в конце слова, раздельное произнесение одинаковых согласных, соблюдение единой позиции для всех согласных, выделение логических ударений, скороговорки.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5.    Вокальные упражнения: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смена гласных на повторяющемся звуке,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мажорная гамма в нисходящем и восходящем движении.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трезвучия вниз и вверх,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-  небольшие мелодические обороты, - простые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поступенные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секвенции. 6.  Выразительностью исполнения: - выражение глаз, лица, мимика.</w:t>
      </w:r>
    </w:p>
    <w:p w:rsidR="006A33A6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-  многообразие тембровых красок голоса, - точная и выразительная фразировка, - соблюдение темпа, пауз, цезур.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Навыки строя и ансамбля: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      Чистота унисона - слитность голосов, умение слушать себя и поющих, не выделяться из общего звучания, фермата, ударения, правильное воспроизведение ритмического рисунка.</w:t>
      </w:r>
    </w:p>
    <w:p w:rsid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2.      Упражнения на развитие ладового чувства, пение отдельных ступеней, интервалов, трезвучий, гамм, звукорядов.</w:t>
      </w:r>
    </w:p>
    <w:p w:rsidR="006A33A6" w:rsidRDefault="006A33A6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3A6" w:rsidRPr="00E54BCC" w:rsidRDefault="006A33A6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над исполнением хорового произведения: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1.     </w:t>
      </w: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- исполнение песни педагогом, общая характеристика содержания, разбор текста и музыки: сопоставление музыкальных фраз по направлению мелодии и ее строения, показ движения мелодии рукой; средства выразительности: темп, размер, ритм, динамические оттенки;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2.     </w:t>
      </w: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Исполнение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- передача художественного образа, фразировка, нюансы, мягкие окончания,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кульминации.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Учащиеся </w:t>
      </w: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третьего-четвертого года получат возможность понимать: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дирижёрский жест;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формы музыкальных произведений;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жанры музыки;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полуметр;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основные гармонические функции;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средства музыкальной выразительности: легато, стаккато, акценты, кульминация, форте, пиано;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цепное дыхание;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импровизация;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ансамблевость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пение в унисон,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трёхголосие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, пение без 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сопровождения,  канон</w:t>
      </w:r>
      <w:proofErr w:type="gram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•      особенности народной и духовной музыки; </w:t>
      </w:r>
    </w:p>
    <w:p w:rsidR="006A33A6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основные тембры 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голоса;  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музыкальные инструменты; 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 хоры по составу. </w:t>
      </w:r>
    </w:p>
    <w:p w:rsidR="006A33A6" w:rsidRPr="006A33A6" w:rsidRDefault="006A33A6" w:rsidP="00E54BCC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54BCC" w:rsidRPr="006A33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олучить следующие вокально-интонационные навыки:</w:t>
      </w:r>
      <w:r w:rsidR="00E54BCC" w:rsidRPr="006A33A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1. Работа над дыханием. Дыхание при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staccato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. Цезуры. Приемы «цепного дыхания». Равномерное расходование дыхания при исполнении продолжительных мелодических построений.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2.     Работа над звуком. Расширение 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диапазона:  си</w:t>
      </w:r>
      <w:proofErr w:type="gram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малой октавы - фа². Работа над кантиленой. Пение без сопровождения. Громкость звучания голоса без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форсировки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3.     Работа над дикцией. Усложненные дикционные упражнения. Сонорные </w:t>
      </w:r>
      <w:proofErr w:type="gram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согласные  «</w:t>
      </w:r>
      <w:proofErr w:type="gram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н», «м», а также «в», «д».</w:t>
      </w:r>
    </w:p>
    <w:p w:rsidR="006A33A6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4.     Вокальные упражнения, укрепляющие навыки звукообразования и приемы артикуляции.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Секвенционные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упражнения, сглаживающие регистры. Пение гармонических последовательностей. </w:t>
      </w:r>
    </w:p>
    <w:p w:rsidR="00E54BCC" w:rsidRPr="006A33A6" w:rsidRDefault="00E54BCC" w:rsidP="00E54B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3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Навыки строя и ансамбля: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1.     Выравнивание унисона, работа в горизонтальном строе. Двухголосное пение без сопровождения и с сопровождением. Работа над вертикальным строем. Выравнивание партий по звучанию. Пение канонов.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2.     Работа над текстом и партиями. Переплетающийся текст в канонах. Упражнения на противоположное и параллельное движение голосов.</w:t>
      </w:r>
    </w:p>
    <w:p w:rsidR="006A33A6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3.     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Сольфеджирование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 партий с поддержкой и без поддержки фортепиано.</w:t>
      </w:r>
    </w:p>
    <w:p w:rsidR="006A33A6" w:rsidRDefault="006A33A6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4BCC" w:rsidRPr="006A33A6" w:rsidRDefault="00E54BCC" w:rsidP="00E54B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3A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33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над исполнением художественного произведения.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1.  Разбор художественного содержания произведения. </w:t>
      </w:r>
    </w:p>
    <w:p w:rsid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2.  Музыкально-теоретический разбор в пределах знаний учащихся (строение мелодии, ритмические особенности, интервальное соотношение голосов, лад, тональность, форма и т. д.) 3.Связь музыки и текста, театра. Репетиция урока-концерта. Открытый урок-концерт.</w:t>
      </w:r>
    </w:p>
    <w:p w:rsidR="002257FA" w:rsidRPr="00E54BCC" w:rsidRDefault="002257FA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7FA" w:rsidRDefault="002257FA" w:rsidP="00E54BC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57FA" w:rsidRDefault="002257FA" w:rsidP="00E54BC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57FA" w:rsidRDefault="002257FA" w:rsidP="00E54BC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57FA" w:rsidRDefault="002257FA" w:rsidP="00E54BC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57FA" w:rsidRDefault="002257FA" w:rsidP="00E54BC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57FA" w:rsidRDefault="002257FA" w:rsidP="00E54BC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57FA" w:rsidRDefault="002257FA" w:rsidP="00E54BC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57FA" w:rsidRDefault="002257FA" w:rsidP="00E54BC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4BCC" w:rsidRPr="00E54BCC" w:rsidRDefault="002257FA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E54BCC"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СОДЕРЖАНИЕ КУРСА</w:t>
      </w:r>
    </w:p>
    <w:p w:rsidR="00E54BCC" w:rsidRPr="002257FA" w:rsidRDefault="00E54BCC" w:rsidP="00E54BC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7FA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музыкального воспитания включает в себя освоение:       </w:t>
      </w:r>
      <w:r w:rsidRPr="002257FA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Певческой установки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0бщие правила пения включают в себя понятие «певческая установка». Петь можно сидя или стоя. При этом корпус должен быть прямым, плечи расправлены и свободны. Голову не следует задирать, а нужно держать несколько наклонённой вперёд, не боясь ею в небольших пределах двигать. На репетициях дети, как правило, могут петь сидя, но наилучшее голосовое звучание происходит при пении стоя.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Дыхания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Воспитание элементарных навыков певческого вдоха и выдоха. В певческой практике широко распространён брюшной тип дыхания. Современная методика воспитания голоса свидетельствует о том, что певцы всех возрастов пользуются смешанным типом, при этом у одних расширяется живот, у других грудная клетка, у третьих только нижние рёбра. Дыхательный процесс содержит много индивидуальных особенностей, которые не позволяют       унифицировать         внешне-физиологические          признаки        дыхания.         Практикой выработаны три основных правила по формированию певческого дыхания: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1)  вдох делается быстро, легко и незаметно (не поднимая плеч);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2)  после вдоха перед пением следует на короткое время задержать дыхание;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3)  выдох производится ровно и постепенно (как будто нужно дуть на зажжённую свечу).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К тому же привычка делать вдох через нос имеет здоровье-оберегающую функцию (общегигиеническое значение, предохранение от заболевания среднего уха, которое вентилируется только при вдохе через нос).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Артикуляции</w:t>
      </w:r>
      <w:r w:rsidRPr="00E54BCC">
        <w:rPr>
          <w:rFonts w:ascii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Правильное формирование гласных звуков. От правильного формирования гласных зависит умение петь связно, красивым, округлённым и ровным звуком. Педагог обязан знать артикуляционные свойства гласных, обусловленные положением голосового аппарата.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В работе над гласными следует: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а) добиваться округлённости звука, его высокой позиции;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б) использовать пение закрытым ртом, при котором поднимается мягкое нёбо и во рту создаётся ощущение присутствия небольшого яблока;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в) для достижения остроты и звонкости звучания применять использование йотированных гласных и слогов с наличием полугласного «й», который ставится позади гласной: ай, ой, </w:t>
      </w:r>
      <w:proofErr w:type="spellStart"/>
      <w:r w:rsidRPr="00E54BCC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E54BC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г) педагогу тщательно следить не только за формой, но и за активностью артикуляционного аппарата.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Подвижности голоса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Это качество приобретается на основе ранее усвоенных навыков связного пения и чёткой дикции. Подвижность или гибкость голоса - искусство исполнения произведения с необходимыми отклонениями от основного темпа (ускорением или замедлением), усилением или ослаблением звучности. В работе над подвижностью должна соблюдаться постепенность: прежде чем петь упражнения и песни в быстром темпе, надо научить детей исполнять их в умеренном темпе и с умеренной силой звучания.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Певческого диапазона обучающихся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 xml:space="preserve">Этому виду работы хорошо способствуют технические упражнения, начиная с примарных звуков среднего регистра, требующих минимума затраты мышечной энергии голосового аппарата. Для определения ширины диапазона следует выявить примарные звуки, которые дети поют правильно в интонационном отношении и с помощью упражнений расширять эту зону, исполняя упражнения полутон за полутоном вверх. Следует следить за звучанием 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детского голоса - если обучающиеся поют форсированным, крикливым звуком, значит, эта зона пока не доступна для овладения, следует избегать такого пения. </w:t>
      </w:r>
    </w:p>
    <w:p w:rsidR="002257FA" w:rsidRDefault="002257FA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57FA" w:rsidRDefault="002257FA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57FA" w:rsidRDefault="002257FA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57FA" w:rsidRDefault="002257FA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Развития чувства метроритма</w:t>
      </w:r>
      <w:r w:rsidRPr="00E54BCC">
        <w:rPr>
          <w:rFonts w:ascii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Такая работа осуществляется с помощью специальных технических упражнений (см. литературу) или приёмов по преодолению ритмических трудностей в песенном репертуаре. Каждое произведение должно быть исследовано педагогом на предмет выявления трудностей. Соответственно составляется план по преодолению таких трудностей, и подбираются специальные конкретные упражнения. </w:t>
      </w:r>
      <w:r w:rsidRPr="00E54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Выразительности и эмоциональности исполнения</w:t>
      </w:r>
      <w:r w:rsidRPr="00E54BC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Любое исполнение песни - эмоциональное переживание. Художественный образ, заложенный в песне, ставит перед учеником сложные исполнительские задачи, решаемые с помощью педагога. Большое значение имеет качество показа песни самим учителем.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Работу над чистотой интонирования</w:t>
      </w:r>
      <w:r w:rsidRPr="00E54BCC">
        <w:rPr>
          <w:rFonts w:ascii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В целях правильного в интонационном отношении песенного материала следует заранее подобрать в процессе разучивания удобную тональность. Хорошей помощью является пение без сопровождения. Применяется упрощённый аккомпанемент с обязательным проигрыванием основной мелодической темы.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Формирование чувства ансамбля</w:t>
      </w:r>
      <w:r w:rsidRPr="00E54BCC">
        <w:rPr>
          <w:rFonts w:ascii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В хоровом исполнении следует учить детей прислушиваться друг у другу, соотносить громкость пения с исполнением товарищей, приучать к ансамблевой артикуляции. Чувство ансамбля воспитывается путём решения задач одновременного начала и окончания пения. Исполняя произведение в хоре, дети должны научиться выравнивать свои голосовые тембры, уподоблять свой голос общему звучанию.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Формирование сценической культуры</w:t>
      </w:r>
      <w:r w:rsidRPr="00E54BCC">
        <w:rPr>
          <w:rFonts w:ascii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Педагог должен научить ученика петь не только под «живой» звук, но и пользоваться фонограммой. Обучение осуществляется сначала с помощью аккомпанирующего инструмента в классе, в соответствующем темпе. Пение под фонограмму - заключительный этап сложной и многогранной предварительной работы. </w:t>
      </w:r>
    </w:p>
    <w:p w:rsidR="00E54BCC" w:rsidRPr="00E54BCC" w:rsidRDefault="00E54BCC" w:rsidP="00E54B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hAnsi="Times New Roman" w:cs="Times New Roman"/>
          <w:sz w:val="24"/>
          <w:szCs w:val="24"/>
          <w:lang w:eastAsia="ru-RU"/>
        </w:rPr>
        <w:t>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:rsidR="00E54BCC" w:rsidRPr="00E54BCC" w:rsidRDefault="00E54BCC" w:rsidP="00E5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E54BCC" w:rsidRPr="00405165" w:rsidRDefault="00E54BCC" w:rsidP="00405165">
      <w:pPr>
        <w:shd w:val="clear" w:color="auto" w:fill="FFFFFF"/>
        <w:spacing w:after="27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54BCC" w:rsidRDefault="00405165" w:rsidP="00405165">
      <w:pPr>
        <w:shd w:val="clear" w:color="auto" w:fill="FFFFFF"/>
        <w:spacing w:after="0" w:line="240" w:lineRule="auto"/>
        <w:ind w:left="10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5</w:t>
      </w:r>
      <w:r w:rsidR="00E54BCC" w:rsidRPr="00405165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.ТЕМАТИЧЕСКОЕ ПЛАНИРОВАНИЕ 5 класс</w:t>
      </w:r>
    </w:p>
    <w:p w:rsidR="00405165" w:rsidRPr="00405165" w:rsidRDefault="00405165" w:rsidP="00405165">
      <w:pPr>
        <w:shd w:val="clear" w:color="auto" w:fill="FFFFFF"/>
        <w:spacing w:after="0" w:line="240" w:lineRule="auto"/>
        <w:ind w:left="10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tbl>
      <w:tblPr>
        <w:tblW w:w="9771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5312"/>
        <w:gridCol w:w="3787"/>
      </w:tblGrid>
      <w:tr w:rsidR="00E54BCC" w:rsidRPr="00E54BCC" w:rsidTr="00E54BCC">
        <w:trPr>
          <w:trHeight w:val="56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19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54BCC" w:rsidRPr="00E54BCC" w:rsidRDefault="00E54BCC" w:rsidP="00E54BCC">
            <w:pPr>
              <w:spacing w:after="0" w:line="225" w:lineRule="atLeas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54BCC" w:rsidRPr="00E54BCC" w:rsidTr="00E54BCC">
        <w:trPr>
          <w:trHeight w:val="286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2257FA" w:rsidP="00E54BCC">
            <w:pPr>
              <w:spacing w:after="0" w:line="225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54BCC" w:rsidRPr="00E54BCC" w:rsidTr="00E54BCC">
        <w:trPr>
          <w:trHeight w:val="286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4BCC" w:rsidRPr="00E54BCC" w:rsidTr="00E54BCC">
        <w:trPr>
          <w:trHeight w:val="286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2257FA" w:rsidP="00E54BCC">
            <w:pPr>
              <w:spacing w:after="0" w:line="225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4BCC" w:rsidRPr="00E54BCC" w:rsidTr="00E54BCC">
        <w:trPr>
          <w:trHeight w:val="286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сольфеджио.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2257FA" w:rsidP="00E54BCC">
            <w:pPr>
              <w:spacing w:after="0" w:line="225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4BCC" w:rsidRPr="00E54BCC" w:rsidTr="00E54BCC">
        <w:trPr>
          <w:trHeight w:val="288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106" w:type="dxa"/>
            </w:tcMar>
            <w:hideMark/>
          </w:tcPr>
          <w:p w:rsidR="00E54BCC" w:rsidRPr="00E54BCC" w:rsidRDefault="00E54BCC" w:rsidP="00E54BCC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4BCC" w:rsidRDefault="00E54BCC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54B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257FA" w:rsidRDefault="002257FA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257FA" w:rsidRDefault="002257FA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257FA" w:rsidRDefault="002257FA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257FA" w:rsidRDefault="002257FA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257FA" w:rsidRDefault="002257FA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257FA" w:rsidRDefault="002257FA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257FA" w:rsidRDefault="002257FA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257FA" w:rsidRDefault="002257FA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257FA" w:rsidRDefault="002257FA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257FA" w:rsidRDefault="002257FA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257FA" w:rsidRDefault="002257FA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257FA" w:rsidRPr="00E54BCC" w:rsidRDefault="002257FA" w:rsidP="00E54BC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4BCC" w:rsidRPr="00405165" w:rsidRDefault="00E54BCC" w:rsidP="00405165">
      <w:pPr>
        <w:shd w:val="clear" w:color="auto" w:fill="FFFFFF"/>
        <w:spacing w:after="0" w:line="240" w:lineRule="auto"/>
        <w:ind w:left="10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405165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КАЛЕНДАРНО-ТЕМАТИЧЕСКОЕ ПЛАНИРОВАНИЕ</w:t>
      </w:r>
    </w:p>
    <w:p w:rsidR="00E54BCC" w:rsidRPr="00E54BCC" w:rsidRDefault="00E54BCC" w:rsidP="00E54B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B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065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560"/>
        <w:gridCol w:w="4677"/>
        <w:gridCol w:w="2127"/>
      </w:tblGrid>
      <w:tr w:rsidR="002257FA" w:rsidRPr="00E54BCC" w:rsidTr="00405165">
        <w:trPr>
          <w:trHeight w:val="111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8" w:type="dxa"/>
              <w:right w:w="26" w:type="dxa"/>
            </w:tcMar>
            <w:hideMark/>
          </w:tcPr>
          <w:p w:rsidR="002257FA" w:rsidRPr="00E54BCC" w:rsidRDefault="002257FA" w:rsidP="00E54BCC">
            <w:pPr>
              <w:spacing w:after="19" w:line="225" w:lineRule="atLeas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257FA" w:rsidRPr="00E54BCC" w:rsidRDefault="002257FA" w:rsidP="00E54BCC">
            <w:pPr>
              <w:spacing w:after="0" w:line="225" w:lineRule="atLeas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8" w:type="dxa"/>
              <w:right w:w="26" w:type="dxa"/>
            </w:tcMar>
            <w:hideMark/>
          </w:tcPr>
          <w:p w:rsidR="002257FA" w:rsidRPr="00E54BCC" w:rsidRDefault="002257FA" w:rsidP="00E54BCC">
            <w:pPr>
              <w:spacing w:after="21" w:line="225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257FA" w:rsidRPr="00E54BCC" w:rsidRDefault="002257FA" w:rsidP="00E54BCC">
            <w:pPr>
              <w:spacing w:after="0" w:line="225" w:lineRule="atLeas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тия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8" w:type="dxa"/>
              <w:right w:w="26" w:type="dxa"/>
            </w:tcMar>
            <w:vAlign w:val="center"/>
            <w:hideMark/>
          </w:tcPr>
          <w:p w:rsidR="002257FA" w:rsidRPr="00E54BCC" w:rsidRDefault="002257FA" w:rsidP="00E54BCC">
            <w:pPr>
              <w:spacing w:after="0" w:line="225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8" w:type="dxa"/>
              <w:right w:w="26" w:type="dxa"/>
            </w:tcMar>
            <w:vAlign w:val="center"/>
            <w:hideMark/>
          </w:tcPr>
          <w:p w:rsidR="002257FA" w:rsidRPr="00E54BCC" w:rsidRDefault="002257FA" w:rsidP="00E54BCC">
            <w:pPr>
              <w:spacing w:after="44" w:line="225" w:lineRule="atLeas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Изучаемые вопросы</w:t>
            </w:r>
          </w:p>
          <w:p w:rsidR="002257FA" w:rsidRPr="00E54BCC" w:rsidRDefault="002257FA" w:rsidP="00E54BCC">
            <w:pPr>
              <w:spacing w:after="0" w:line="225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(содержание)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8" w:type="dxa"/>
              <w:right w:w="26" w:type="dxa"/>
            </w:tcMar>
            <w:vAlign w:val="center"/>
            <w:hideMark/>
          </w:tcPr>
          <w:p w:rsidR="002257FA" w:rsidRPr="00E54BCC" w:rsidRDefault="002257FA" w:rsidP="00E54BCC">
            <w:pPr>
              <w:spacing w:after="0" w:line="225" w:lineRule="atLeast"/>
              <w:ind w:left="446" w:right="315" w:firstLine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</w:tr>
      <w:tr w:rsidR="002257FA" w:rsidRPr="00E54BCC" w:rsidTr="00405165">
        <w:trPr>
          <w:trHeight w:val="56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7FA" w:rsidRPr="00E54BCC" w:rsidRDefault="002257FA" w:rsidP="00E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7FA" w:rsidRPr="00E54BCC" w:rsidRDefault="002257FA" w:rsidP="00E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7FA" w:rsidRPr="00E54BCC" w:rsidRDefault="002257FA" w:rsidP="00E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7FA" w:rsidRPr="00E54BCC" w:rsidRDefault="002257FA" w:rsidP="00E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7FA" w:rsidRPr="00E54BCC" w:rsidRDefault="002257FA" w:rsidP="00E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BCC" w:rsidRPr="00E54BCC" w:rsidRDefault="00E54BCC" w:rsidP="00E54B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B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0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560"/>
        <w:gridCol w:w="4677"/>
        <w:gridCol w:w="2127"/>
      </w:tblGrid>
      <w:tr w:rsidR="002257FA" w:rsidRPr="00E54BCC" w:rsidTr="00405165">
        <w:trPr>
          <w:trHeight w:val="11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6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57FA" w:rsidRPr="00E54BCC" w:rsidRDefault="002257FA" w:rsidP="00E54BCC">
            <w:pPr>
              <w:spacing w:after="0" w:line="225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6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7FA" w:rsidRPr="00E54BCC" w:rsidRDefault="00405165" w:rsidP="00E54BCC">
            <w:pPr>
              <w:spacing w:after="0" w:line="225" w:lineRule="atLeast"/>
              <w:ind w:lef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57FA"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67" w:type="dxa"/>
            </w:tcMar>
            <w:hideMark/>
          </w:tcPr>
          <w:p w:rsidR="002257FA" w:rsidRPr="00E54BCC" w:rsidRDefault="002257FA" w:rsidP="00E54BCC">
            <w:pPr>
              <w:spacing w:after="45" w:line="2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6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охране и гигиене голоса. Типы дыхания. Правила певческой установки. Формирование навыка плавного и экономного выдоха во время пения.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учебная неделя</w:t>
            </w:r>
          </w:p>
        </w:tc>
      </w:tr>
      <w:tr w:rsidR="002257FA" w:rsidRPr="00E54BCC" w:rsidTr="00405165">
        <w:trPr>
          <w:trHeight w:val="1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6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257FA" w:rsidRPr="00E54BCC" w:rsidRDefault="002257FA" w:rsidP="00E54BCC">
            <w:pPr>
              <w:spacing w:after="0" w:line="225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67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6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Дирижерски е жесты.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6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Дирижерские  жесты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«внимание», «дыхание», «задержка дыхания», «начало пения» (атака), «снятие»; по знаку дирижера изменение темпа, характера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звуковедения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динамики.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6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учебная неделя</w:t>
            </w:r>
          </w:p>
        </w:tc>
      </w:tr>
    </w:tbl>
    <w:p w:rsidR="00E54BCC" w:rsidRPr="00E54BCC" w:rsidRDefault="00E54BCC" w:rsidP="00E54BCC">
      <w:pPr>
        <w:shd w:val="clear" w:color="auto" w:fill="FFFFFF"/>
        <w:spacing w:after="0" w:line="225" w:lineRule="atLeast"/>
        <w:ind w:right="563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BCC">
        <w:rPr>
          <w:rFonts w:ascii="Calibri" w:eastAsia="Times New Roman" w:hAnsi="Calibri" w:cs="Times New Roman"/>
          <w:color w:val="181818"/>
          <w:lang w:eastAsia="ru-RU"/>
        </w:rPr>
        <w:t>8</w:t>
      </w:r>
    </w:p>
    <w:p w:rsidR="00E54BCC" w:rsidRPr="00E54BCC" w:rsidRDefault="00E54BCC" w:rsidP="00E54B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BCC">
        <w:rPr>
          <w:rFonts w:ascii="Calibri" w:eastAsia="Times New Roman" w:hAnsi="Calibri" w:cs="Times New Roman"/>
          <w:color w:val="181818"/>
          <w:lang w:eastAsia="ru-RU"/>
        </w:rPr>
        <w:t> </w:t>
      </w:r>
    </w:p>
    <w:p w:rsidR="00E54BCC" w:rsidRPr="00E54BCC" w:rsidRDefault="00E54BCC" w:rsidP="00E54BCC">
      <w:pPr>
        <w:shd w:val="clear" w:color="auto" w:fill="FFFFFF"/>
        <w:spacing w:after="0" w:line="225" w:lineRule="atLeast"/>
        <w:ind w:right="7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B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560"/>
        <w:gridCol w:w="4729"/>
        <w:gridCol w:w="2075"/>
      </w:tblGrid>
      <w:tr w:rsidR="002257FA" w:rsidRPr="00E54BCC" w:rsidTr="00405165">
        <w:trPr>
          <w:trHeight w:val="171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257FA" w:rsidRPr="00E54BCC" w:rsidRDefault="002257FA" w:rsidP="00405165">
            <w:pPr>
              <w:spacing w:after="0" w:line="225" w:lineRule="atLeas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Регистры звучания.</w:t>
            </w:r>
          </w:p>
        </w:tc>
        <w:tc>
          <w:tcPr>
            <w:tcW w:w="4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Естественный, свободный звук без крика и напряжения, </w:t>
            </w: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  мягкая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атака звука; способ формирования гласных в разных регистрах (головное, грудное звучание), пение с разными интонационными оттенками, штрихами.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43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257FA" w:rsidRPr="00E54BCC" w:rsidRDefault="002257FA" w:rsidP="00E54BCC">
            <w:pPr>
              <w:spacing w:after="0" w:line="225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</w:t>
            </w:r>
          </w:p>
          <w:p w:rsidR="002257FA" w:rsidRPr="00E54BCC" w:rsidRDefault="002257FA" w:rsidP="00E54BCC">
            <w:pPr>
              <w:spacing w:after="0" w:line="225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7FA" w:rsidRPr="00E54BCC" w:rsidTr="00405165">
        <w:trPr>
          <w:trHeight w:val="15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257FA" w:rsidRPr="00E54BCC" w:rsidRDefault="002257FA" w:rsidP="00E54BCC">
            <w:pPr>
              <w:spacing w:after="0" w:line="225" w:lineRule="atLeast"/>
              <w:ind w:right="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</w:t>
            </w:r>
          </w:p>
          <w:p w:rsidR="002257FA" w:rsidRPr="00E54BCC" w:rsidRDefault="002257FA" w:rsidP="00E54BC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</w:t>
            </w:r>
            <w:proofErr w:type="spellEnd"/>
          </w:p>
          <w:p w:rsidR="002257FA" w:rsidRPr="00E54BCC" w:rsidRDefault="002257FA" w:rsidP="00E54BCC">
            <w:pPr>
              <w:spacing w:after="164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певческого произношения слов, активизация речевого аппарата с использованием речевых и музыкальных скороговорок, упражнения по системе В. В. Емельянова.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учебная неделя</w:t>
            </w:r>
          </w:p>
        </w:tc>
      </w:tr>
      <w:tr w:rsidR="002257FA" w:rsidRPr="00E54BCC" w:rsidTr="00405165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57FA" w:rsidRPr="00E54BCC" w:rsidRDefault="002257FA" w:rsidP="00E54BCC">
            <w:pPr>
              <w:spacing w:after="0" w:line="225" w:lineRule="atLeast"/>
              <w:ind w:right="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 Унисон.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47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 интонационные упражнения, пение на одном звуке, пение в пределах квинты. Понятие унисона. Работа над точным звучанием унисона.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вокального звука.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5 </w:t>
            </w: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2257FA" w:rsidRPr="00E54BCC" w:rsidTr="00405165">
        <w:trPr>
          <w:trHeight w:val="120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45" w:line="225" w:lineRule="atLeast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 й грамоты.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Ноты.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высокие и низкие. Название нот и их последовательность от «до» и до «до» вверх и вниз. Нотная грамота. Лад: мажор, минор. Пауза.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учебная неделя</w:t>
            </w:r>
          </w:p>
        </w:tc>
      </w:tr>
      <w:tr w:rsidR="002257FA" w:rsidRPr="00E54BCC" w:rsidTr="00405165">
        <w:trPr>
          <w:trHeight w:val="149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позиция.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певческая позиция, выработка диафрагмального дыхания как единого общего приёма дыхания, физиологические дыхательные и фонационные упражнения.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учебная неделя</w:t>
            </w:r>
          </w:p>
        </w:tc>
      </w:tr>
      <w:tr w:rsidR="002257FA" w:rsidRPr="00E54BCC" w:rsidTr="00405165">
        <w:trPr>
          <w:trHeight w:val="16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Атака звука.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и твёрдая атака звука. Основа звучания – мягкая атака. Твёрдая атака - энергичная подача звука. Пример видов атак и стилей исполнения: колыбельная (мягкой атакой), маршевые песни (твёрдой).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учебная неделя</w:t>
            </w:r>
          </w:p>
        </w:tc>
      </w:tr>
      <w:tr w:rsidR="002257FA" w:rsidRPr="00E54BCC" w:rsidTr="00405165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ритма.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ритм, ритмический рисунок, ритмический диктант. Устные ритмические диктанты. Отстукивание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учебная неделя</w:t>
            </w:r>
          </w:p>
        </w:tc>
      </w:tr>
    </w:tbl>
    <w:p w:rsidR="00E54BCC" w:rsidRPr="00E54BCC" w:rsidRDefault="00E54BCC" w:rsidP="00E54BCC">
      <w:pPr>
        <w:shd w:val="clear" w:color="auto" w:fill="FFFFFF"/>
        <w:spacing w:after="0" w:line="225" w:lineRule="atLeast"/>
        <w:ind w:right="7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B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994"/>
        <w:gridCol w:w="1560"/>
        <w:gridCol w:w="4700"/>
        <w:gridCol w:w="2127"/>
      </w:tblGrid>
      <w:tr w:rsidR="002257FA" w:rsidRPr="00E54BCC" w:rsidTr="00405165">
        <w:trPr>
          <w:trHeight w:val="111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Метроритм.</w:t>
            </w:r>
          </w:p>
        </w:tc>
        <w:tc>
          <w:tcPr>
            <w:tcW w:w="4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ритма </w:t>
            </w: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изучаемых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(в ладоши, ногами, с использованием детских ударных и шумовых инструментов).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7FA" w:rsidRPr="00E54BCC" w:rsidTr="00405165">
        <w:trPr>
          <w:trHeight w:val="2218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ансамбля.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Единообразие манеры звукообразования, ритмическая и темповая слитность, одновременное начало и окончание произведения целиком и отдельных его частей, одновременное и одинаковое произношение слов, взятие дыхания в указанных местах и переходы к изменениям в темпе.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учебная неделя</w:t>
            </w:r>
          </w:p>
        </w:tc>
      </w:tr>
      <w:tr w:rsidR="002257FA" w:rsidRPr="00E54BCC" w:rsidTr="00405165">
        <w:trPr>
          <w:trHeight w:val="2254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</w:t>
            </w:r>
            <w:proofErr w:type="spellEnd"/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культура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выходу хорового коллектива на эстраду и концертное выступление. Поведение хора до начала музыкального звучания: выход на сцену, выступление, организованный уход со сцены.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учебная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257FA" w:rsidRPr="00E54BCC" w:rsidTr="00405165">
        <w:trPr>
          <w:trHeight w:val="1958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Дикция.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</w:t>
            </w:r>
            <w:proofErr w:type="spellEnd"/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и механизм ее реализации.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 как работа органов речи (губ, языка, мягкого нёба, голосовых связок).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 учебная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257FA" w:rsidRPr="00E54BCC" w:rsidTr="00405165">
        <w:trPr>
          <w:trHeight w:val="2254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репертуаром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русских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в-классиков.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классического вокального репертуара для детей. Исполнительская выразительность: динамика, темп, фразировка, освоение различных типов </w:t>
            </w:r>
            <w:proofErr w:type="spellStart"/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звуковедения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3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 учебная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</w:tbl>
    <w:p w:rsidR="00E54BCC" w:rsidRPr="00E54BCC" w:rsidRDefault="00E54BCC" w:rsidP="00E54BCC">
      <w:pPr>
        <w:shd w:val="clear" w:color="auto" w:fill="FFFFFF"/>
        <w:spacing w:after="0" w:line="225" w:lineRule="atLeast"/>
        <w:ind w:right="7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B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994"/>
        <w:gridCol w:w="1560"/>
        <w:gridCol w:w="4537"/>
        <w:gridCol w:w="2290"/>
      </w:tblGrid>
      <w:tr w:rsidR="002257FA" w:rsidRPr="00E54BCC" w:rsidTr="00405165">
        <w:trPr>
          <w:trHeight w:val="179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</w:t>
            </w:r>
          </w:p>
          <w:p w:rsidR="002257FA" w:rsidRPr="00E54BCC" w:rsidRDefault="002257FA" w:rsidP="00E54BC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 Виды дыхания.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45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певческого дыхания в звукообразовании. Пение упражнений на разные виды дыхания. Опорное дыхание.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дыхания.</w:t>
            </w:r>
          </w:p>
        </w:tc>
        <w:tc>
          <w:tcPr>
            <w:tcW w:w="2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 учебная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257FA" w:rsidRPr="00E54BCC" w:rsidTr="00405165">
        <w:trPr>
          <w:trHeight w:val="2257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 й образ. Беседа о сценической культуре. Элементы ритмики.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 Использование элементов ритмики, сценической культуры. Сочетание пластических движений с пением. Соответствие жестов и движений тексту песни и музыки.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 учебная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257FA" w:rsidRPr="00E54BCC" w:rsidTr="00405165">
        <w:trPr>
          <w:trHeight w:val="139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08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 й грамоты.</w:t>
            </w:r>
          </w:p>
          <w:p w:rsidR="002257FA" w:rsidRPr="00E54BCC" w:rsidRDefault="002257FA" w:rsidP="00E54BCC">
            <w:pPr>
              <w:spacing w:after="12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</w:t>
            </w:r>
            <w:proofErr w:type="spellEnd"/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ритм. Длительности.</w:t>
            </w:r>
          </w:p>
          <w:p w:rsidR="002257FA" w:rsidRPr="00E54BCC" w:rsidRDefault="002257FA" w:rsidP="00E54BCC">
            <w:pPr>
              <w:spacing w:after="22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и слабые доли.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Сольфеджирование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vAlign w:val="center"/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учебная неделя</w:t>
            </w:r>
          </w:p>
        </w:tc>
      </w:tr>
      <w:tr w:rsidR="002257FA" w:rsidRPr="00E54BCC" w:rsidTr="00405165">
        <w:trPr>
          <w:trHeight w:val="194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репертуаром .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 зарубежных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в-классиков.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особенности вокальных произведений зарубежных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композиторовклассиков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Выразительность поэтического текста. Освоение средств исполнительской выразительности: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динамики, темпа, фразировки, различных типов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звуковедения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 учебная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257FA" w:rsidRPr="00E54BCC" w:rsidTr="00405165">
        <w:trPr>
          <w:trHeight w:val="139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Ровность звучания голоса.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Свободное, звонкое, естественное звучание; округлое звучание гласных; работа над ровностью и однородностью звучания голоса по всему диапазону; выработка хорошего унисона.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 учебная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257FA" w:rsidRPr="00E54BCC" w:rsidTr="00405165">
        <w:trPr>
          <w:trHeight w:val="1114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репертуаром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особенности духовной музыки. Особенности исполнения, распевы. Анализ словесного текста и его содержания. Работа по фразам и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vAlign w:val="center"/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учебная неделя</w:t>
            </w:r>
          </w:p>
        </w:tc>
      </w:tr>
    </w:tbl>
    <w:p w:rsidR="00E54BCC" w:rsidRPr="00E54BCC" w:rsidRDefault="00E54BCC" w:rsidP="00E54BCC">
      <w:pPr>
        <w:shd w:val="clear" w:color="auto" w:fill="FFFFFF"/>
        <w:spacing w:after="0" w:line="225" w:lineRule="atLeast"/>
        <w:ind w:right="7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B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994"/>
        <w:gridCol w:w="1560"/>
        <w:gridCol w:w="4537"/>
        <w:gridCol w:w="2290"/>
      </w:tblGrid>
      <w:tr w:rsidR="002257FA" w:rsidRPr="00E54BCC" w:rsidTr="00405165">
        <w:trPr>
          <w:trHeight w:val="57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4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предложениям.</w:t>
            </w:r>
          </w:p>
        </w:tc>
        <w:tc>
          <w:tcPr>
            <w:tcW w:w="2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7FA" w:rsidRPr="00E54BCC" w:rsidTr="00405165">
        <w:trPr>
          <w:trHeight w:val="194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0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Дикция.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</w:t>
            </w:r>
            <w:proofErr w:type="spellEnd"/>
          </w:p>
          <w:p w:rsidR="002257FA" w:rsidRPr="00E54BCC" w:rsidRDefault="002257FA" w:rsidP="00E54BCC">
            <w:pPr>
              <w:spacing w:after="0" w:line="225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2257FA" w:rsidRPr="00E54BCC" w:rsidRDefault="002257FA" w:rsidP="00E54BCC">
            <w:pPr>
              <w:spacing w:after="0" w:line="20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</w:t>
            </w:r>
            <w:proofErr w:type="spellEnd"/>
          </w:p>
          <w:p w:rsidR="002257FA" w:rsidRPr="00E54BCC" w:rsidRDefault="002257FA" w:rsidP="00E54BCC">
            <w:pPr>
              <w:spacing w:after="0" w:line="225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2257FA" w:rsidRPr="00E54BCC" w:rsidRDefault="002257FA" w:rsidP="00E54BCC">
            <w:pPr>
              <w:spacing w:after="0" w:line="225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упражнений и скороговорок с произношением согласных </w:t>
            </w: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гласных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звуков; культура речи; правильное ударение в словах;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логики; ясное произношение текста.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учебная неделя</w:t>
            </w:r>
          </w:p>
        </w:tc>
      </w:tr>
      <w:tr w:rsidR="002257FA" w:rsidRPr="00E54BCC" w:rsidTr="00405165">
        <w:trPr>
          <w:trHeight w:val="166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21.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ритма.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простыми ритмами и размерами, развитие чувства метроритма. Игры, развивающие чувство метроритма. Осознание длительностей и пауз. Умение воспроизвести ритмический рисунок мелодии.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учебная неделя</w:t>
            </w:r>
          </w:p>
        </w:tc>
      </w:tr>
      <w:tr w:rsidR="002257FA" w:rsidRPr="00E54BCC" w:rsidTr="00405165">
        <w:trPr>
          <w:trHeight w:val="1114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22.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Унисон.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47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Точное звучание унисона. Упражнения, направленные на выработку точного унисона с элементами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расширение диапазона.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учебная неделя</w:t>
            </w:r>
          </w:p>
        </w:tc>
      </w:tr>
      <w:tr w:rsidR="002257FA" w:rsidRPr="00E54BCC" w:rsidTr="00405165">
        <w:trPr>
          <w:trHeight w:val="1666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23.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Цепное дыхание.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Различный характер дыхания перед началом пения в зависимости от характера исполняемого произведения: медленное, быстрое. Смена дыхания; различные его приёмы. Цезуры. Навыки «цепного» дыхания.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учебная неделя</w:t>
            </w:r>
          </w:p>
        </w:tc>
      </w:tr>
      <w:tr w:rsidR="002257FA" w:rsidRPr="00E54BCC" w:rsidTr="00405165">
        <w:trPr>
          <w:trHeight w:val="2218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слуха,</w:t>
            </w:r>
          </w:p>
          <w:p w:rsidR="002257FA" w:rsidRPr="00E54BCC" w:rsidRDefault="002257FA" w:rsidP="00E54BCC">
            <w:pPr>
              <w:spacing w:after="0" w:line="225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й памяти.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Мелодия, направление мелодии, лад. Развитие музыкального слуха, памяти, чистоты интонирования на простых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попевках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Определение направления </w:t>
            </w: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  мелодии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лада в песнях и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попевках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Представление знакомой музыки по памяти. Упражнения для «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гудошников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учебная неделя</w:t>
            </w:r>
          </w:p>
        </w:tc>
      </w:tr>
      <w:tr w:rsidR="002257FA" w:rsidRPr="00E54BCC" w:rsidTr="00405165">
        <w:trPr>
          <w:trHeight w:val="838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405165" w:rsidP="00E54BCC">
            <w:pPr>
              <w:spacing w:after="0" w:line="225" w:lineRule="atLeas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</w:t>
            </w:r>
            <w:r w:rsidR="00405165"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- основа пения.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  песен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гласную «у-ю», «о-ё», «и», «а-е» для выработки высокой позиции, мягкого звучания и чистого</w:t>
            </w:r>
            <w:r w:rsidR="0040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унисона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  <w:vAlign w:val="center"/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учебная неделя</w:t>
            </w:r>
          </w:p>
        </w:tc>
      </w:tr>
    </w:tbl>
    <w:p w:rsidR="00E54BCC" w:rsidRPr="00E54BCC" w:rsidRDefault="00E54BCC" w:rsidP="00E54BCC">
      <w:pPr>
        <w:shd w:val="clear" w:color="auto" w:fill="FFFFFF"/>
        <w:spacing w:after="0" w:line="225" w:lineRule="atLeast"/>
        <w:ind w:right="7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B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968"/>
        <w:gridCol w:w="1973"/>
        <w:gridCol w:w="4184"/>
        <w:gridCol w:w="2268"/>
      </w:tblGrid>
      <w:tr w:rsidR="002257FA" w:rsidRPr="00E54BCC" w:rsidTr="00405165">
        <w:trPr>
          <w:trHeight w:val="1390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36" w:line="208" w:lineRule="atLeast"/>
              <w:ind w:righ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Сценически й образ. Анализ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</w:t>
            </w:r>
            <w:proofErr w:type="spellEnd"/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на сцене, развитие умения сконцентрироваться на сцене, вести себя свободно раскрепощено. Разбор ошибок и поощрение удачных моментов.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учебная неделя</w:t>
            </w:r>
          </w:p>
        </w:tc>
      </w:tr>
      <w:tr w:rsidR="002257FA" w:rsidRPr="00E54BCC" w:rsidTr="00405165">
        <w:trPr>
          <w:trHeight w:val="1390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43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ансамбля.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Интонация. </w:t>
            </w:r>
            <w:r w:rsidRPr="00E5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End"/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Интонационная слаженность, правильная постановка голоса, правильное дыхание и звукообразование, умение прислушиваться к пению других и сопровождению. Работа по партиям.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учебная неделя</w:t>
            </w:r>
          </w:p>
        </w:tc>
      </w:tr>
      <w:tr w:rsidR="002257FA" w:rsidRPr="00E54BCC" w:rsidTr="00405165">
        <w:trPr>
          <w:trHeight w:val="1666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репертуаром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музыкального и поэтического текста, а также стилевых, жанровых, национальных и других особенностей произведения. Разбор его содержания. Разучивание произведения с сопровождением и a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capella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учебная неделя</w:t>
            </w:r>
          </w:p>
        </w:tc>
      </w:tr>
      <w:tr w:rsidR="002257FA" w:rsidRPr="00E54BCC" w:rsidTr="00405165">
        <w:trPr>
          <w:trHeight w:val="2218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репертуаром .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актерского мастерства.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Вокально-хоровая работа. Исполнение произведений с сопровождением музыкальных инструментов. Пение в сочетании с пластическими движениями и элементами актерской игры. Элементы стилизации, содержащейся в некоторых произведениях современных композиторов.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left="29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учебная неделя</w:t>
            </w:r>
          </w:p>
        </w:tc>
      </w:tr>
      <w:tr w:rsidR="002257FA" w:rsidRPr="00E54BCC" w:rsidTr="00405165">
        <w:trPr>
          <w:trHeight w:val="1393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</w:t>
            </w:r>
            <w:proofErr w:type="spellEnd"/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Согласные в пении.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Четкое, краткое, энергичное произношение согласных. Лёгкость в произношении согласных, в различных скороговорках, упражнениях на сочетания согласных с гласными.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учебная неделя</w:t>
            </w:r>
          </w:p>
        </w:tc>
      </w:tr>
      <w:tr w:rsidR="002257FA" w:rsidRPr="00E54BCC" w:rsidTr="00405165">
        <w:trPr>
          <w:trHeight w:val="838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gram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репертуаром .</w:t>
            </w:r>
            <w:proofErr w:type="gram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</w:t>
            </w:r>
            <w:r w:rsidR="0040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</w:t>
            </w:r>
            <w:proofErr w:type="spellStart"/>
            <w:r w:rsidR="0040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копозиторов</w:t>
            </w:r>
            <w:proofErr w:type="spellEnd"/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40516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произведений современных композиторов по мотивам, затем по фразам, предложениям и т.д. Анализ</w:t>
            </w:r>
            <w:r w:rsidR="0040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словесного текста и его содержания.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учебная неделя</w:t>
            </w:r>
          </w:p>
        </w:tc>
      </w:tr>
      <w:tr w:rsidR="002257FA" w:rsidRPr="00E54BCC" w:rsidTr="00405165">
        <w:trPr>
          <w:trHeight w:val="1666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 Развитие вокально</w:t>
            </w:r>
            <w:r w:rsidR="0040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хоровых навыков.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голосового аппарата в работу с постепенно возрастающей нагрузкой в отношении </w:t>
            </w:r>
            <w:proofErr w:type="spellStart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динамического диапазонов, тембра и продолжительности фонации на одном дыхании.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учебная неделя</w:t>
            </w:r>
          </w:p>
        </w:tc>
      </w:tr>
      <w:tr w:rsidR="002257FA" w:rsidRPr="00E54BCC" w:rsidTr="00405165">
        <w:trPr>
          <w:trHeight w:val="1666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  <w:p w:rsidR="002257FA" w:rsidRDefault="00405165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Репертуаром</w:t>
            </w:r>
          </w:p>
          <w:p w:rsidR="00405165" w:rsidRPr="00E54BCC" w:rsidRDefault="00405165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7FA" w:rsidRPr="00E54BCC" w:rsidRDefault="00405165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</w:t>
            </w:r>
            <w:r w:rsidR="002257FA"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образ.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музыкального материала с танцевальными движениями. Разбор технически трудных мест, выучивание текстов с фразировкой, нюансировкой. Работа над образом исполняемого произведения.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учебная неделя</w:t>
            </w:r>
          </w:p>
        </w:tc>
      </w:tr>
      <w:tr w:rsidR="002257FA" w:rsidRPr="00E54BCC" w:rsidTr="00405165">
        <w:trPr>
          <w:trHeight w:val="1114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405165" w:rsidP="0040516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405165" w:rsidP="00405165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hideMark/>
          </w:tcPr>
          <w:p w:rsidR="002257FA" w:rsidRPr="00E54BCC" w:rsidRDefault="002257FA" w:rsidP="00E54BC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программного материала в форме урока-концерта.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  <w:vAlign w:val="center"/>
            <w:hideMark/>
          </w:tcPr>
          <w:p w:rsidR="002257FA" w:rsidRPr="00E54BCC" w:rsidRDefault="002257FA" w:rsidP="00E54BC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учебная неделя</w:t>
            </w:r>
          </w:p>
        </w:tc>
      </w:tr>
    </w:tbl>
    <w:p w:rsidR="00E54BCC" w:rsidRPr="00E54BCC" w:rsidRDefault="00E54BCC" w:rsidP="00E54BCC">
      <w:pPr>
        <w:shd w:val="clear" w:color="auto" w:fill="FFFFFF"/>
        <w:spacing w:after="118" w:line="24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8087C" w:rsidRDefault="0088087C"/>
    <w:sectPr w:rsidR="0088087C" w:rsidSect="00E54BCC">
      <w:pgSz w:w="11906" w:h="16838"/>
      <w:pgMar w:top="426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CC"/>
    <w:rsid w:val="00002EC2"/>
    <w:rsid w:val="00052A8F"/>
    <w:rsid w:val="00052E4E"/>
    <w:rsid w:val="0006462A"/>
    <w:rsid w:val="00070C14"/>
    <w:rsid w:val="00090EBA"/>
    <w:rsid w:val="000924C6"/>
    <w:rsid w:val="000942C6"/>
    <w:rsid w:val="000C4CCC"/>
    <w:rsid w:val="000E3B55"/>
    <w:rsid w:val="00113078"/>
    <w:rsid w:val="00117B57"/>
    <w:rsid w:val="00131779"/>
    <w:rsid w:val="001549B7"/>
    <w:rsid w:val="001871FB"/>
    <w:rsid w:val="001A7CCF"/>
    <w:rsid w:val="001E7A4B"/>
    <w:rsid w:val="001F6F22"/>
    <w:rsid w:val="00224A8E"/>
    <w:rsid w:val="002257FA"/>
    <w:rsid w:val="0025223E"/>
    <w:rsid w:val="002722A6"/>
    <w:rsid w:val="00272C45"/>
    <w:rsid w:val="002770C2"/>
    <w:rsid w:val="00284959"/>
    <w:rsid w:val="00294562"/>
    <w:rsid w:val="002B223A"/>
    <w:rsid w:val="002B533F"/>
    <w:rsid w:val="002B67C3"/>
    <w:rsid w:val="002D234F"/>
    <w:rsid w:val="002D4820"/>
    <w:rsid w:val="002F56B8"/>
    <w:rsid w:val="00335F28"/>
    <w:rsid w:val="00341929"/>
    <w:rsid w:val="003446D6"/>
    <w:rsid w:val="0035315B"/>
    <w:rsid w:val="00356425"/>
    <w:rsid w:val="003608B6"/>
    <w:rsid w:val="00383A37"/>
    <w:rsid w:val="003A48F9"/>
    <w:rsid w:val="003B0B68"/>
    <w:rsid w:val="003B21FA"/>
    <w:rsid w:val="003F3364"/>
    <w:rsid w:val="003F51C1"/>
    <w:rsid w:val="00405165"/>
    <w:rsid w:val="004244FA"/>
    <w:rsid w:val="00427D2B"/>
    <w:rsid w:val="004327C9"/>
    <w:rsid w:val="00435D3B"/>
    <w:rsid w:val="00444E97"/>
    <w:rsid w:val="00463E72"/>
    <w:rsid w:val="00477721"/>
    <w:rsid w:val="0048201C"/>
    <w:rsid w:val="004A1DB3"/>
    <w:rsid w:val="004B5B05"/>
    <w:rsid w:val="004D7DD0"/>
    <w:rsid w:val="004E100C"/>
    <w:rsid w:val="00504D57"/>
    <w:rsid w:val="005057B1"/>
    <w:rsid w:val="00522DA5"/>
    <w:rsid w:val="005727F9"/>
    <w:rsid w:val="00590E15"/>
    <w:rsid w:val="005928DC"/>
    <w:rsid w:val="005B3213"/>
    <w:rsid w:val="005C3276"/>
    <w:rsid w:val="005C6F35"/>
    <w:rsid w:val="005D3F98"/>
    <w:rsid w:val="005E3F43"/>
    <w:rsid w:val="005F41F9"/>
    <w:rsid w:val="0060001D"/>
    <w:rsid w:val="00603A76"/>
    <w:rsid w:val="00607C6F"/>
    <w:rsid w:val="006266AE"/>
    <w:rsid w:val="00634F48"/>
    <w:rsid w:val="006351F1"/>
    <w:rsid w:val="00635FAC"/>
    <w:rsid w:val="00643694"/>
    <w:rsid w:val="00644FDF"/>
    <w:rsid w:val="00655D25"/>
    <w:rsid w:val="00673205"/>
    <w:rsid w:val="00673727"/>
    <w:rsid w:val="006768EA"/>
    <w:rsid w:val="00696A86"/>
    <w:rsid w:val="00697919"/>
    <w:rsid w:val="006A33A6"/>
    <w:rsid w:val="00720138"/>
    <w:rsid w:val="007267AD"/>
    <w:rsid w:val="00752A3F"/>
    <w:rsid w:val="00761827"/>
    <w:rsid w:val="00763E2D"/>
    <w:rsid w:val="00781BC3"/>
    <w:rsid w:val="007A1816"/>
    <w:rsid w:val="007A38B6"/>
    <w:rsid w:val="007B1A17"/>
    <w:rsid w:val="007B2C67"/>
    <w:rsid w:val="007B52DD"/>
    <w:rsid w:val="007C421D"/>
    <w:rsid w:val="007D1F54"/>
    <w:rsid w:val="007F047F"/>
    <w:rsid w:val="007F480B"/>
    <w:rsid w:val="00801B9E"/>
    <w:rsid w:val="008316CB"/>
    <w:rsid w:val="00856302"/>
    <w:rsid w:val="00866E84"/>
    <w:rsid w:val="00873206"/>
    <w:rsid w:val="0088087C"/>
    <w:rsid w:val="008A030B"/>
    <w:rsid w:val="008B09F5"/>
    <w:rsid w:val="008B1A9C"/>
    <w:rsid w:val="008D67E7"/>
    <w:rsid w:val="008E2A59"/>
    <w:rsid w:val="008E46E9"/>
    <w:rsid w:val="00902864"/>
    <w:rsid w:val="00950665"/>
    <w:rsid w:val="00950AC5"/>
    <w:rsid w:val="00956AC9"/>
    <w:rsid w:val="00970B99"/>
    <w:rsid w:val="0098244E"/>
    <w:rsid w:val="00984249"/>
    <w:rsid w:val="00991845"/>
    <w:rsid w:val="00994EF7"/>
    <w:rsid w:val="009A680A"/>
    <w:rsid w:val="009B07F7"/>
    <w:rsid w:val="009C2623"/>
    <w:rsid w:val="009C5D2F"/>
    <w:rsid w:val="009D16C1"/>
    <w:rsid w:val="009E762A"/>
    <w:rsid w:val="009F525D"/>
    <w:rsid w:val="009F602C"/>
    <w:rsid w:val="009F7BB0"/>
    <w:rsid w:val="00A211AF"/>
    <w:rsid w:val="00A417EE"/>
    <w:rsid w:val="00A45CC0"/>
    <w:rsid w:val="00A53E45"/>
    <w:rsid w:val="00A61848"/>
    <w:rsid w:val="00A61A1F"/>
    <w:rsid w:val="00A704DE"/>
    <w:rsid w:val="00A82808"/>
    <w:rsid w:val="00A843BC"/>
    <w:rsid w:val="00A8718C"/>
    <w:rsid w:val="00AE1ADA"/>
    <w:rsid w:val="00AE334E"/>
    <w:rsid w:val="00AF6C8C"/>
    <w:rsid w:val="00B1632C"/>
    <w:rsid w:val="00B17126"/>
    <w:rsid w:val="00B250FA"/>
    <w:rsid w:val="00B261CF"/>
    <w:rsid w:val="00B34C9E"/>
    <w:rsid w:val="00B3584A"/>
    <w:rsid w:val="00B37540"/>
    <w:rsid w:val="00B532F4"/>
    <w:rsid w:val="00B62AEA"/>
    <w:rsid w:val="00B71D78"/>
    <w:rsid w:val="00B8608C"/>
    <w:rsid w:val="00B86CCA"/>
    <w:rsid w:val="00BA4CE3"/>
    <w:rsid w:val="00BB0698"/>
    <w:rsid w:val="00BC117D"/>
    <w:rsid w:val="00BE1A0A"/>
    <w:rsid w:val="00BE4E56"/>
    <w:rsid w:val="00BF1B08"/>
    <w:rsid w:val="00BF1B25"/>
    <w:rsid w:val="00BF58ED"/>
    <w:rsid w:val="00C03A15"/>
    <w:rsid w:val="00C11531"/>
    <w:rsid w:val="00C23007"/>
    <w:rsid w:val="00C3568E"/>
    <w:rsid w:val="00C615F2"/>
    <w:rsid w:val="00C6724C"/>
    <w:rsid w:val="00C74CBF"/>
    <w:rsid w:val="00C97A61"/>
    <w:rsid w:val="00CB1D37"/>
    <w:rsid w:val="00CD54EB"/>
    <w:rsid w:val="00CE29CD"/>
    <w:rsid w:val="00D074D7"/>
    <w:rsid w:val="00D17DD0"/>
    <w:rsid w:val="00D26CB5"/>
    <w:rsid w:val="00D274C0"/>
    <w:rsid w:val="00D35947"/>
    <w:rsid w:val="00D54964"/>
    <w:rsid w:val="00D73B8C"/>
    <w:rsid w:val="00DA7218"/>
    <w:rsid w:val="00DA72E0"/>
    <w:rsid w:val="00DB2E50"/>
    <w:rsid w:val="00DB7FA0"/>
    <w:rsid w:val="00DC297C"/>
    <w:rsid w:val="00DE289C"/>
    <w:rsid w:val="00DF3A8F"/>
    <w:rsid w:val="00DF6CA7"/>
    <w:rsid w:val="00E07AF7"/>
    <w:rsid w:val="00E42B9B"/>
    <w:rsid w:val="00E466D3"/>
    <w:rsid w:val="00E52A43"/>
    <w:rsid w:val="00E54BCC"/>
    <w:rsid w:val="00E562F2"/>
    <w:rsid w:val="00E67853"/>
    <w:rsid w:val="00EA1D92"/>
    <w:rsid w:val="00EC4884"/>
    <w:rsid w:val="00EC79B5"/>
    <w:rsid w:val="00ED52FF"/>
    <w:rsid w:val="00EE4FC5"/>
    <w:rsid w:val="00F0685A"/>
    <w:rsid w:val="00F118D6"/>
    <w:rsid w:val="00F12BEB"/>
    <w:rsid w:val="00F13A60"/>
    <w:rsid w:val="00F24C81"/>
    <w:rsid w:val="00F26E91"/>
    <w:rsid w:val="00F31602"/>
    <w:rsid w:val="00F4121B"/>
    <w:rsid w:val="00F5265F"/>
    <w:rsid w:val="00F70443"/>
    <w:rsid w:val="00F75C96"/>
    <w:rsid w:val="00F83620"/>
    <w:rsid w:val="00FD2716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129F1-7A02-4010-B3B9-2BB1DCA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CC"/>
    <w:pPr>
      <w:spacing w:after="0" w:line="240" w:lineRule="auto"/>
    </w:pPr>
  </w:style>
  <w:style w:type="table" w:customStyle="1" w:styleId="Style10">
    <w:name w:val="_Style 10"/>
    <w:basedOn w:val="a1"/>
    <w:rsid w:val="003419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2022-09-25T11:16:00Z</dcterms:created>
  <dcterms:modified xsi:type="dcterms:W3CDTF">2022-10-02T13:18:00Z</dcterms:modified>
</cp:coreProperties>
</file>