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49" w:rsidRDefault="00414349">
      <w:pPr>
        <w:pStyle w:val="Heading1"/>
        <w:spacing w:before="71" w:line="240" w:lineRule="auto"/>
        <w:ind w:right="525"/>
        <w:jc w:val="center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559550" cy="89844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898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49" w:rsidRDefault="00414349">
      <w:pPr>
        <w:pStyle w:val="Heading1"/>
        <w:spacing w:before="71" w:line="240" w:lineRule="auto"/>
        <w:ind w:right="525"/>
        <w:jc w:val="center"/>
      </w:pPr>
    </w:p>
    <w:p w:rsidR="00414349" w:rsidRDefault="00414349">
      <w:pPr>
        <w:pStyle w:val="Heading1"/>
        <w:spacing w:before="71" w:line="240" w:lineRule="auto"/>
        <w:ind w:right="525"/>
        <w:jc w:val="center"/>
      </w:pPr>
    </w:p>
    <w:p w:rsidR="00414349" w:rsidRDefault="00414349">
      <w:pPr>
        <w:pStyle w:val="Heading1"/>
        <w:spacing w:before="71" w:line="240" w:lineRule="auto"/>
        <w:ind w:right="525"/>
        <w:jc w:val="center"/>
      </w:pPr>
    </w:p>
    <w:p w:rsidR="00611A81" w:rsidRDefault="00482CD3">
      <w:pPr>
        <w:pStyle w:val="Heading1"/>
        <w:spacing w:before="71" w:line="240" w:lineRule="auto"/>
        <w:ind w:right="525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11A81" w:rsidRDefault="00611A81">
      <w:pPr>
        <w:pStyle w:val="a3"/>
        <w:spacing w:before="7"/>
        <w:ind w:left="0"/>
        <w:rPr>
          <w:b/>
          <w:sz w:val="23"/>
        </w:rPr>
      </w:pPr>
    </w:p>
    <w:p w:rsidR="00611A81" w:rsidRDefault="00482CD3">
      <w:pPr>
        <w:pStyle w:val="a3"/>
        <w:ind w:right="580" w:firstLine="420"/>
        <w:jc w:val="both"/>
      </w:pPr>
      <w:r>
        <w:t xml:space="preserve">Рабочая программа </w:t>
      </w:r>
      <w:r w:rsidR="00775550">
        <w:t>элективного курса</w:t>
      </w:r>
      <w:r>
        <w:t xml:space="preserve"> «Решение </w:t>
      </w:r>
      <w:r w:rsidR="00D0271C">
        <w:t xml:space="preserve">химических </w:t>
      </w:r>
      <w:r>
        <w:t>задач по</w:t>
      </w:r>
      <w:r w:rsidR="00D0271C">
        <w:t>вышенной сложности</w:t>
      </w:r>
      <w:r>
        <w:t>»</w:t>
      </w:r>
      <w:r>
        <w:rPr>
          <w:spacing w:val="-57"/>
        </w:rPr>
        <w:t xml:space="preserve"> </w:t>
      </w:r>
      <w:r w:rsidR="00775550">
        <w:rPr>
          <w:spacing w:val="-57"/>
        </w:rPr>
        <w:t xml:space="preserve">                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 8 класса.</w:t>
      </w:r>
    </w:p>
    <w:p w:rsidR="00611A81" w:rsidRDefault="00482CD3">
      <w:pPr>
        <w:pStyle w:val="a3"/>
        <w:ind w:right="290" w:firstLine="707"/>
        <w:jc w:val="both"/>
      </w:pPr>
      <w:r>
        <w:t>Решение расчётных задач занимает важное место в изучении основ химической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развиваются способности к самостоятельной работе, происходит формирование умения</w:t>
      </w:r>
      <w:r>
        <w:rPr>
          <w:spacing w:val="1"/>
        </w:rPr>
        <w:t xml:space="preserve"> </w:t>
      </w:r>
      <w:r>
        <w:t>логически мыслить, использовать приёмы анализа и синтеза, находить взаимосвязь 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химии.</w:t>
      </w:r>
    </w:p>
    <w:p w:rsidR="00611A81" w:rsidRDefault="00482CD3">
      <w:pPr>
        <w:pStyle w:val="a3"/>
        <w:ind w:right="292" w:firstLine="707"/>
        <w:jc w:val="both"/>
      </w:pPr>
      <w:r>
        <w:t>В учебных планах предмету «Химия» отведено 2 часа в неделю. Программа же по</w:t>
      </w:r>
      <w:r>
        <w:rPr>
          <w:spacing w:val="1"/>
        </w:rPr>
        <w:t xml:space="preserve"> </w:t>
      </w:r>
      <w:r>
        <w:t>химии весьма обширна. Поэтому учитель химии вынужден решать проблему, как при</w:t>
      </w:r>
      <w:r>
        <w:rPr>
          <w:spacing w:val="1"/>
        </w:rPr>
        <w:t xml:space="preserve"> </w:t>
      </w:r>
      <w:r>
        <w:t>небольшом количестве уроков дать хорошие знания учащимся, а главное сформировать у</w:t>
      </w:r>
      <w:r>
        <w:rPr>
          <w:spacing w:val="1"/>
        </w:rPr>
        <w:t xml:space="preserve"> </w:t>
      </w:r>
      <w:r>
        <w:t>них необходимые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расчётные</w:t>
      </w:r>
      <w:r>
        <w:rPr>
          <w:spacing w:val="-3"/>
        </w:rPr>
        <w:t xml:space="preserve"> </w:t>
      </w:r>
      <w:r>
        <w:t>задачи.</w:t>
      </w:r>
    </w:p>
    <w:p w:rsidR="00611A81" w:rsidRDefault="00482CD3">
      <w:pPr>
        <w:pStyle w:val="a3"/>
        <w:spacing w:before="1"/>
        <w:ind w:right="291" w:firstLine="707"/>
        <w:jc w:val="both"/>
      </w:pP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немалые трудности. А, не освоив первый этап решения задач, связанных с ключевым</w:t>
      </w:r>
      <w:r>
        <w:rPr>
          <w:spacing w:val="1"/>
        </w:rPr>
        <w:t xml:space="preserve"> </w:t>
      </w:r>
      <w:r>
        <w:t>понятием «моль», школьник в дальнейшем не сможет осознанно решать и более сложные</w:t>
      </w:r>
      <w:r>
        <w:rPr>
          <w:spacing w:val="1"/>
        </w:rPr>
        <w:t xml:space="preserve"> </w:t>
      </w:r>
      <w:r>
        <w:t>задачи. Поэтому учителю требуется приложить максимальные усилия на начальном этапе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 так</w:t>
      </w:r>
      <w:r>
        <w:rPr>
          <w:spacing w:val="-1"/>
        </w:rPr>
        <w:t xml:space="preserve"> </w:t>
      </w:r>
      <w:r>
        <w:t>как от</w:t>
      </w:r>
      <w:r>
        <w:rPr>
          <w:spacing w:val="-1"/>
        </w:rPr>
        <w:t xml:space="preserve"> </w:t>
      </w:r>
      <w:r>
        <w:t>этого будет</w:t>
      </w:r>
      <w:r>
        <w:rPr>
          <w:spacing w:val="-1"/>
        </w:rPr>
        <w:t xml:space="preserve"> </w:t>
      </w:r>
      <w:r>
        <w:t>зависеть дальнейший</w:t>
      </w:r>
      <w:r>
        <w:rPr>
          <w:spacing w:val="2"/>
        </w:rPr>
        <w:t xml:space="preserve"> </w:t>
      </w:r>
      <w:r>
        <w:t>успех.</w:t>
      </w:r>
    </w:p>
    <w:p w:rsidR="00611A81" w:rsidRDefault="00482CD3">
      <w:pPr>
        <w:pStyle w:val="a3"/>
        <w:ind w:right="297" w:firstLine="707"/>
        <w:jc w:val="both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 типами задач</w:t>
      </w:r>
      <w:r>
        <w:rPr>
          <w:spacing w:val="-2"/>
        </w:rPr>
        <w:t xml:space="preserve"> </w:t>
      </w:r>
      <w:r>
        <w:t>и способами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611A81" w:rsidRDefault="00482CD3">
      <w:pPr>
        <w:pStyle w:val="a3"/>
        <w:ind w:right="288" w:firstLine="70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понимается сегодня преимущественно как деятельность, организуемая во</w:t>
      </w:r>
      <w:r>
        <w:rPr>
          <w:spacing w:val="1"/>
        </w:rPr>
        <w:t xml:space="preserve"> </w:t>
      </w:r>
      <w:r>
        <w:t>внеурочное время для удовлетворения потребностей учащихся в содержательном досуге,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и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611A81" w:rsidRDefault="00482CD3">
      <w:pPr>
        <w:pStyle w:val="a3"/>
        <w:ind w:right="288" w:firstLine="707"/>
        <w:jc w:val="both"/>
      </w:pPr>
      <w:r>
        <w:rPr>
          <w:b/>
        </w:rPr>
        <w:t xml:space="preserve">Актуальность: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11A81" w:rsidRDefault="00482CD3">
      <w:pPr>
        <w:pStyle w:val="a3"/>
        <w:ind w:right="292" w:firstLine="707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значимость: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работы, которые заинтересовали бы учащихся, помогли бы им при подготовке к ОГЭ и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готовили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-1"/>
        </w:rPr>
        <w:t xml:space="preserve"> </w:t>
      </w:r>
      <w:r>
        <w:t>давали опыт 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учащихся.</w:t>
      </w:r>
    </w:p>
    <w:p w:rsidR="00611A81" w:rsidRDefault="00482CD3">
      <w:pPr>
        <w:pStyle w:val="a3"/>
        <w:ind w:right="289" w:firstLine="707"/>
        <w:jc w:val="both"/>
      </w:pPr>
      <w:r>
        <w:rPr>
          <w:b/>
        </w:rPr>
        <w:t>Цель:</w:t>
      </w:r>
      <w:r>
        <w:rPr>
          <w:b/>
          <w:spacing w:val="60"/>
        </w:rPr>
        <w:t xml:space="preserve"> </w:t>
      </w:r>
      <w:r>
        <w:t>формирование у учащихся опыта химического творчества, который связан</w:t>
      </w:r>
      <w:r>
        <w:rPr>
          <w:spacing w:val="1"/>
        </w:rPr>
        <w:t xml:space="preserve"> </w:t>
      </w:r>
      <w:r>
        <w:t>не только с содержанием деятельности, но и с особенностями личности ребенка</w:t>
      </w:r>
      <w:proofErr w:type="gramStart"/>
      <w:r>
        <w:t xml:space="preserve"> ,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познавательной активности и самостоятельности, положительной мотивации к обучению,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умственных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химии.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11115"/>
        </w:rPr>
      </w:pPr>
      <w:r w:rsidRPr="001D22A6">
        <w:rPr>
          <w:b/>
          <w:bdr w:val="none" w:sz="0" w:space="0" w:color="auto" w:frame="1"/>
        </w:rPr>
        <w:t xml:space="preserve">           Основные задачи: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>
        <w:rPr>
          <w:bdr w:val="none" w:sz="0" w:space="0" w:color="auto" w:frame="1"/>
        </w:rPr>
        <w:t xml:space="preserve">           </w:t>
      </w:r>
      <w:r w:rsidRPr="001D22A6">
        <w:rPr>
          <w:bdr w:val="none" w:sz="0" w:space="0" w:color="auto" w:frame="1"/>
        </w:rPr>
        <w:t>- обеспечение школьников основной и главной теоретической информацией;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>
        <w:rPr>
          <w:bdr w:val="none" w:sz="0" w:space="0" w:color="auto" w:frame="1"/>
        </w:rPr>
        <w:t xml:space="preserve">          </w:t>
      </w:r>
      <w:r w:rsidRPr="001D22A6">
        <w:rPr>
          <w:bdr w:val="none" w:sz="0" w:space="0" w:color="auto" w:frame="1"/>
        </w:rPr>
        <w:t> - отработать навыки решения простейших задач;              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>
        <w:rPr>
          <w:bdr w:val="none" w:sz="0" w:space="0" w:color="auto" w:frame="1"/>
        </w:rPr>
        <w:t xml:space="preserve">         </w:t>
      </w:r>
      <w:r w:rsidRPr="001D22A6">
        <w:rPr>
          <w:bdr w:val="none" w:sz="0" w:space="0" w:color="auto" w:frame="1"/>
        </w:rPr>
        <w:t xml:space="preserve">  - начать формировать связь между теоретическими и практическими знаниями </w:t>
      </w:r>
      <w:r>
        <w:rPr>
          <w:bdr w:val="none" w:sz="0" w:space="0" w:color="auto" w:frame="1"/>
        </w:rPr>
        <w:t xml:space="preserve">учащихся; </w:t>
      </w:r>
      <w:r w:rsidRPr="001D22A6">
        <w:rPr>
          <w:bdr w:val="none" w:sz="0" w:space="0" w:color="auto" w:frame="1"/>
        </w:rPr>
        <w:t>                                               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1D22A6">
        <w:rPr>
          <w:bdr w:val="none" w:sz="0" w:space="0" w:color="auto" w:frame="1"/>
        </w:rPr>
        <w:t> </w:t>
      </w:r>
      <w:r>
        <w:rPr>
          <w:bdr w:val="none" w:sz="0" w:space="0" w:color="auto" w:frame="1"/>
        </w:rPr>
        <w:t xml:space="preserve">        </w:t>
      </w:r>
      <w:r w:rsidRPr="001D22A6">
        <w:rPr>
          <w:bdr w:val="none" w:sz="0" w:space="0" w:color="auto" w:frame="1"/>
        </w:rPr>
        <w:t>- подготовить необходимую базу для решения различных типов задач в старших классах.</w:t>
      </w:r>
    </w:p>
    <w:p w:rsidR="001D22A6" w:rsidRDefault="001D22A6">
      <w:pPr>
        <w:pStyle w:val="a3"/>
        <w:ind w:right="289" w:firstLine="707"/>
        <w:jc w:val="both"/>
      </w:pPr>
    </w:p>
    <w:p w:rsidR="00611A81" w:rsidRDefault="00482CD3">
      <w:pPr>
        <w:pStyle w:val="a3"/>
        <w:ind w:right="292" w:firstLine="707"/>
        <w:jc w:val="both"/>
      </w:pPr>
      <w:r>
        <w:t>На проведение занятий внеурочной деятельности «Решение расчётных задач по</w:t>
      </w:r>
      <w:r>
        <w:rPr>
          <w:spacing w:val="1"/>
        </w:rPr>
        <w:t xml:space="preserve"> </w:t>
      </w:r>
      <w:r>
        <w:t>химии»</w:t>
      </w:r>
      <w:r>
        <w:rPr>
          <w:spacing w:val="-9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 час 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(34 часов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</w:p>
    <w:p w:rsidR="00611A81" w:rsidRDefault="00611A81">
      <w:pPr>
        <w:pStyle w:val="a3"/>
        <w:ind w:left="0"/>
        <w:rPr>
          <w:sz w:val="26"/>
        </w:rPr>
      </w:pPr>
    </w:p>
    <w:p w:rsidR="00611A81" w:rsidRDefault="00482CD3">
      <w:pPr>
        <w:pStyle w:val="Heading1"/>
        <w:spacing w:before="71" w:line="240" w:lineRule="auto"/>
        <w:ind w:left="3501" w:right="3110"/>
        <w:jc w:val="center"/>
      </w:pPr>
      <w:r>
        <w:lastRenderedPageBreak/>
        <w:t>Содержание учебной дисциплины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часа, 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</w:t>
      </w:r>
    </w:p>
    <w:p w:rsidR="00611A81" w:rsidRDefault="00611A81">
      <w:pPr>
        <w:pStyle w:val="a3"/>
        <w:ind w:left="0"/>
        <w:rPr>
          <w:b/>
        </w:rPr>
      </w:pPr>
    </w:p>
    <w:p w:rsidR="00611A81" w:rsidRDefault="00482CD3">
      <w:pPr>
        <w:spacing w:line="274" w:lineRule="exact"/>
        <w:ind w:left="4411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611A81" w:rsidRDefault="00482CD3">
      <w:pPr>
        <w:pStyle w:val="a3"/>
        <w:ind w:right="296" w:firstLine="707"/>
        <w:jc w:val="both"/>
      </w:pPr>
      <w:r>
        <w:t>Знакомство с целями и задачами курса, его структурой. Основные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величины.</w:t>
      </w:r>
    </w:p>
    <w:p w:rsidR="00611A81" w:rsidRDefault="00611A81">
      <w:pPr>
        <w:pStyle w:val="a3"/>
        <w:spacing w:before="3"/>
        <w:ind w:left="0"/>
      </w:pPr>
    </w:p>
    <w:p w:rsidR="00611A81" w:rsidRDefault="00482CD3">
      <w:pPr>
        <w:pStyle w:val="Heading1"/>
        <w:ind w:left="2546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расчёты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</w:t>
      </w:r>
    </w:p>
    <w:p w:rsidR="00611A81" w:rsidRDefault="00482CD3">
      <w:pPr>
        <w:pStyle w:val="a3"/>
        <w:ind w:right="294" w:firstLine="707"/>
        <w:jc w:val="both"/>
      </w:pPr>
      <w:r>
        <w:t>Водородная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массы.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относительной</w:t>
      </w:r>
      <w:r>
        <w:rPr>
          <w:spacing w:val="-1"/>
        </w:rPr>
        <w:t xml:space="preserve"> </w:t>
      </w:r>
      <w:r>
        <w:t>молекулярной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вещества.</w:t>
      </w:r>
    </w:p>
    <w:p w:rsidR="00611A81" w:rsidRDefault="00482CD3">
      <w:pPr>
        <w:pStyle w:val="a3"/>
        <w:ind w:right="295" w:firstLine="707"/>
        <w:jc w:val="both"/>
      </w:pPr>
      <w:r>
        <w:t>Массовая доля химического элемента в сложном веществе. Расчёт массовой доли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значениям</w:t>
      </w:r>
      <w:r>
        <w:rPr>
          <w:spacing w:val="-2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долей образующих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элементов.</w:t>
      </w:r>
    </w:p>
    <w:p w:rsidR="00611A81" w:rsidRDefault="00482CD3">
      <w:pPr>
        <w:pStyle w:val="a3"/>
        <w:ind w:left="1386"/>
        <w:jc w:val="both"/>
      </w:pPr>
      <w:r>
        <w:t>Объёмная</w:t>
      </w:r>
      <w:r>
        <w:rPr>
          <w:spacing w:val="-3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газовой</w:t>
      </w:r>
      <w:r>
        <w:rPr>
          <w:spacing w:val="-3"/>
        </w:rPr>
        <w:t xml:space="preserve"> </w:t>
      </w:r>
      <w:r>
        <w:t>смеси.</w:t>
      </w:r>
    </w:p>
    <w:p w:rsidR="00611A81" w:rsidRDefault="00482CD3">
      <w:pPr>
        <w:pStyle w:val="a3"/>
        <w:ind w:right="295"/>
        <w:jc w:val="both"/>
      </w:pPr>
      <w:r>
        <w:t>Понятие об объёмной доле</w:t>
      </w:r>
      <w:r>
        <w:rPr>
          <w:spacing w:val="1"/>
        </w:rPr>
        <w:t xml:space="preserve"> </w:t>
      </w:r>
      <w:r>
        <w:t>компонента газовой смеси и расчёты с использованием этого</w:t>
      </w:r>
      <w:r>
        <w:rPr>
          <w:spacing w:val="1"/>
        </w:rPr>
        <w:t xml:space="preserve"> </w:t>
      </w:r>
      <w:r>
        <w:t>понятия.</w:t>
      </w:r>
    </w:p>
    <w:p w:rsidR="00611A81" w:rsidRDefault="00482CD3">
      <w:pPr>
        <w:pStyle w:val="a3"/>
        <w:ind w:left="1386"/>
        <w:jc w:val="both"/>
      </w:pPr>
      <w:r>
        <w:t>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растворённого</w:t>
      </w:r>
      <w:r>
        <w:rPr>
          <w:spacing w:val="-4"/>
        </w:rPr>
        <w:t xml:space="preserve"> </w:t>
      </w:r>
      <w:r>
        <w:t>вещества.</w:t>
      </w:r>
    </w:p>
    <w:p w:rsidR="00611A81" w:rsidRDefault="00482CD3">
      <w:pPr>
        <w:pStyle w:val="a3"/>
        <w:ind w:right="292"/>
        <w:jc w:val="both"/>
      </w:pPr>
      <w:r>
        <w:t>Растворы, растворитель и растворённое вещество. Понятие о концентрации растворённого</w:t>
      </w:r>
      <w:r>
        <w:rPr>
          <w:spacing w:val="-57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понятия.</w:t>
      </w:r>
    </w:p>
    <w:p w:rsidR="00611A81" w:rsidRDefault="00482CD3">
      <w:pPr>
        <w:pStyle w:val="a3"/>
        <w:ind w:left="1386"/>
        <w:jc w:val="both"/>
      </w:pPr>
      <w:r>
        <w:t>Массовая</w:t>
      </w:r>
      <w:r>
        <w:rPr>
          <w:spacing w:val="57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примесей.</w:t>
      </w:r>
    </w:p>
    <w:p w:rsidR="00611A81" w:rsidRDefault="00482CD3">
      <w:pPr>
        <w:pStyle w:val="a3"/>
        <w:ind w:right="295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веществе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примеси.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примеси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образце</w:t>
      </w:r>
      <w:r>
        <w:rPr>
          <w:spacing w:val="1"/>
        </w:rPr>
        <w:t xml:space="preserve"> </w:t>
      </w:r>
      <w:r>
        <w:t>исходного</w:t>
      </w:r>
      <w:r>
        <w:rPr>
          <w:spacing w:val="-57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примесей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proofErr w:type="spellStart"/>
      <w:r>
        <w:t>модификационные</w:t>
      </w:r>
      <w:proofErr w:type="spellEnd"/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понятий.</w:t>
      </w:r>
    </w:p>
    <w:p w:rsidR="00611A81" w:rsidRDefault="00611A81">
      <w:pPr>
        <w:pStyle w:val="a3"/>
        <w:spacing w:before="3"/>
        <w:ind w:left="0"/>
      </w:pPr>
    </w:p>
    <w:p w:rsidR="00611A81" w:rsidRDefault="00482CD3">
      <w:pPr>
        <w:pStyle w:val="Heading1"/>
        <w:spacing w:before="1"/>
        <w:ind w:right="530"/>
        <w:jc w:val="center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:rsidR="00611A81" w:rsidRDefault="00482CD3">
      <w:pPr>
        <w:pStyle w:val="a3"/>
        <w:spacing w:line="274" w:lineRule="exact"/>
        <w:ind w:left="908" w:right="526"/>
        <w:jc w:val="center"/>
      </w:pPr>
      <w:r>
        <w:t>Основные</w:t>
      </w:r>
      <w:r>
        <w:rPr>
          <w:spacing w:val="-7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вещества.</w:t>
      </w:r>
    </w:p>
    <w:p w:rsidR="00611A81" w:rsidRDefault="00482CD3">
      <w:pPr>
        <w:pStyle w:val="a3"/>
        <w:ind w:right="288" w:firstLine="707"/>
        <w:jc w:val="both"/>
      </w:pPr>
      <w:proofErr w:type="gramStart"/>
      <w:r>
        <w:t>Постоянная</w:t>
      </w:r>
      <w:proofErr w:type="gramEnd"/>
      <w:r>
        <w:t xml:space="preserve"> Авогадро. Количество вещества. Моль. Молярная масса. Молярный</w:t>
      </w:r>
      <w:r>
        <w:rPr>
          <w:spacing w:val="1"/>
        </w:rPr>
        <w:t xml:space="preserve"> </w:t>
      </w:r>
      <w:r>
        <w:t xml:space="preserve">объём газообразного вещества. Кратные единицы количества вещества – </w:t>
      </w:r>
      <w:proofErr w:type="spellStart"/>
      <w:r>
        <w:t>миллимоль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киломоль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миллимолярная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киломолярная</w:t>
      </w:r>
      <w:proofErr w:type="spellEnd"/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proofErr w:type="spellStart"/>
      <w:r>
        <w:t>миллимолярный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киломолярный</w:t>
      </w:r>
      <w:proofErr w:type="spellEnd"/>
      <w:r>
        <w:rPr>
          <w:spacing w:val="-1"/>
        </w:rPr>
        <w:t xml:space="preserve"> </w:t>
      </w:r>
      <w:r>
        <w:t>объёмы газообразных</w:t>
      </w:r>
      <w:r>
        <w:rPr>
          <w:spacing w:val="2"/>
        </w:rPr>
        <w:t xml:space="preserve"> </w:t>
      </w:r>
      <w:r>
        <w:t>веществ.</w:t>
      </w:r>
    </w:p>
    <w:p w:rsidR="00611A81" w:rsidRDefault="00482CD3">
      <w:pPr>
        <w:pStyle w:val="a3"/>
        <w:ind w:left="1386"/>
        <w:jc w:val="both"/>
      </w:pPr>
      <w:r>
        <w:t>Расчёты</w:t>
      </w:r>
      <w:r>
        <w:rPr>
          <w:spacing w:val="1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использованием</w:t>
      </w:r>
      <w:r>
        <w:rPr>
          <w:spacing w:val="68"/>
        </w:rPr>
        <w:t xml:space="preserve"> </w:t>
      </w:r>
      <w:r>
        <w:t>понятий</w:t>
      </w:r>
      <w:r>
        <w:rPr>
          <w:spacing w:val="72"/>
        </w:rPr>
        <w:t xml:space="preserve"> </w:t>
      </w:r>
      <w:r>
        <w:t>«количество</w:t>
      </w:r>
      <w:r>
        <w:rPr>
          <w:spacing w:val="68"/>
        </w:rPr>
        <w:t xml:space="preserve"> </w:t>
      </w:r>
      <w:r>
        <w:t>вещества»,</w:t>
      </w:r>
      <w:r>
        <w:rPr>
          <w:spacing w:val="75"/>
        </w:rPr>
        <w:t xml:space="preserve"> </w:t>
      </w:r>
      <w:r>
        <w:t>«молярная</w:t>
      </w:r>
      <w:r>
        <w:rPr>
          <w:spacing w:val="69"/>
        </w:rPr>
        <w:t xml:space="preserve"> </w:t>
      </w:r>
      <w:r>
        <w:t>масса»,</w:t>
      </w:r>
    </w:p>
    <w:p w:rsidR="00611A81" w:rsidRDefault="00482CD3">
      <w:pPr>
        <w:pStyle w:val="a3"/>
        <w:jc w:val="both"/>
      </w:pPr>
      <w:r>
        <w:t>«молярный</w:t>
      </w:r>
      <w:r>
        <w:rPr>
          <w:spacing w:val="-5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газов»,</w:t>
      </w:r>
      <w:r>
        <w:rPr>
          <w:spacing w:val="2"/>
        </w:rPr>
        <w:t xml:space="preserve"> </w:t>
      </w:r>
      <w:r>
        <w:t>«</w:t>
      </w:r>
      <w:proofErr w:type="gramStart"/>
      <w:r>
        <w:t>постоянная</w:t>
      </w:r>
      <w:proofErr w:type="gramEnd"/>
      <w:r>
        <w:rPr>
          <w:spacing w:val="-4"/>
        </w:rPr>
        <w:t xml:space="preserve"> </w:t>
      </w:r>
      <w:r>
        <w:t>Авогадро».</w:t>
      </w:r>
    </w:p>
    <w:p w:rsidR="00611A81" w:rsidRDefault="00482CD3">
      <w:pPr>
        <w:pStyle w:val="a3"/>
        <w:ind w:right="294"/>
        <w:jc w:val="both"/>
      </w:pPr>
      <w:r>
        <w:rPr>
          <w:b/>
        </w:rPr>
        <w:t xml:space="preserve">Расчётные задачи. </w:t>
      </w:r>
      <w:r>
        <w:t>1. Вычисление количества вещества по известному числу частиц этого</w:t>
      </w:r>
      <w:r>
        <w:rPr>
          <w:spacing w:val="-57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Вычисление количества вещества по известному объёму вещества. 4. Вычисление числа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по известной массе</w:t>
      </w:r>
      <w:r>
        <w:rPr>
          <w:spacing w:val="-1"/>
        </w:rPr>
        <w:t xml:space="preserve"> </w:t>
      </w:r>
      <w:r>
        <w:t>вещества.</w:t>
      </w:r>
    </w:p>
    <w:p w:rsidR="00611A81" w:rsidRDefault="00482CD3">
      <w:pPr>
        <w:pStyle w:val="a5"/>
        <w:numPr>
          <w:ilvl w:val="0"/>
          <w:numId w:val="5"/>
        </w:numPr>
        <w:tabs>
          <w:tab w:val="left" w:pos="919"/>
        </w:tabs>
        <w:ind w:left="918"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газа.</w:t>
      </w:r>
    </w:p>
    <w:p w:rsidR="00611A81" w:rsidRDefault="00611A81">
      <w:pPr>
        <w:pStyle w:val="a3"/>
        <w:spacing w:before="5"/>
        <w:ind w:left="0"/>
      </w:pPr>
    </w:p>
    <w:p w:rsidR="00611A81" w:rsidRDefault="00482CD3">
      <w:pPr>
        <w:pStyle w:val="Heading1"/>
        <w:spacing w:line="240" w:lineRule="auto"/>
        <w:ind w:left="4821" w:right="1472" w:hanging="2967"/>
        <w:jc w:val="both"/>
      </w:pPr>
      <w:r>
        <w:t>Тема 3. Количественные характеристики химического процесса</w:t>
      </w:r>
      <w:r>
        <w:rPr>
          <w:spacing w:val="-58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15 часов)</w:t>
      </w:r>
    </w:p>
    <w:p w:rsidR="00611A81" w:rsidRDefault="00482CD3">
      <w:pPr>
        <w:pStyle w:val="a3"/>
        <w:ind w:right="298" w:firstLine="707"/>
        <w:jc w:val="both"/>
      </w:pPr>
      <w:r>
        <w:t>Расчёт количества вещества, массы или объёма исходных веществ и продуктов</w:t>
      </w:r>
      <w:r>
        <w:rPr>
          <w:spacing w:val="1"/>
        </w:rPr>
        <w:t xml:space="preserve"> </w:t>
      </w:r>
      <w:r>
        <w:t>реакции.</w:t>
      </w:r>
    </w:p>
    <w:p w:rsidR="00611A81" w:rsidRDefault="00482CD3">
      <w:pPr>
        <w:pStyle w:val="a3"/>
        <w:ind w:right="290"/>
        <w:jc w:val="both"/>
      </w:pPr>
      <w:r>
        <w:rPr>
          <w:b/>
        </w:rPr>
        <w:t>Расчётные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 или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вступающих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реакции.</w:t>
      </w:r>
    </w:p>
    <w:p w:rsidR="00611A81" w:rsidRDefault="00482CD3">
      <w:pPr>
        <w:pStyle w:val="a3"/>
        <w:ind w:right="293"/>
        <w:jc w:val="both"/>
      </w:pPr>
      <w:r>
        <w:t>2. Вычисление массы, объёма продукта реакции, если одно из реагирующих веществ дано</w:t>
      </w:r>
      <w:r>
        <w:rPr>
          <w:spacing w:val="1"/>
        </w:rPr>
        <w:t xml:space="preserve"> </w:t>
      </w:r>
      <w:r>
        <w:t>в избытке. 3. Вычисление массы (количества вещества, объёма) продукта реакции, если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примесей.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Вычисление массы (количества вещества, объёма) продукта реакции, если известна масса</w:t>
      </w:r>
      <w:r>
        <w:rPr>
          <w:spacing w:val="1"/>
        </w:rPr>
        <w:t xml:space="preserve"> </w:t>
      </w:r>
      <w:r>
        <w:t>раствора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массовая</w:t>
      </w:r>
      <w:r>
        <w:rPr>
          <w:spacing w:val="55"/>
        </w:rPr>
        <w:t xml:space="preserve"> </w:t>
      </w:r>
      <w:r>
        <w:t>доля</w:t>
      </w:r>
      <w:r>
        <w:rPr>
          <w:spacing w:val="53"/>
        </w:rPr>
        <w:t xml:space="preserve"> </w:t>
      </w:r>
      <w:r>
        <w:t>растворённого</w:t>
      </w:r>
      <w:r>
        <w:rPr>
          <w:spacing w:val="55"/>
        </w:rPr>
        <w:t xml:space="preserve"> </w:t>
      </w:r>
      <w:r>
        <w:t>вещества.</w:t>
      </w:r>
      <w:r>
        <w:rPr>
          <w:spacing w:val="52"/>
        </w:rPr>
        <w:t xml:space="preserve"> </w:t>
      </w:r>
      <w:r>
        <w:t>5.</w:t>
      </w:r>
      <w:r>
        <w:rPr>
          <w:spacing w:val="55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proofErr w:type="gramStart"/>
      <w:r>
        <w:t>массовой</w:t>
      </w:r>
      <w:proofErr w:type="gramEnd"/>
      <w:r>
        <w:rPr>
          <w:spacing w:val="53"/>
        </w:rPr>
        <w:t xml:space="preserve"> </w:t>
      </w:r>
      <w:r>
        <w:t>или</w:t>
      </w:r>
    </w:p>
    <w:p w:rsidR="00611A81" w:rsidRDefault="00611A81">
      <w:pPr>
        <w:jc w:val="both"/>
        <w:sectPr w:rsidR="00611A81">
          <w:pgSz w:w="11910" w:h="16840"/>
          <w:pgMar w:top="1040" w:right="840" w:bottom="280" w:left="740" w:header="720" w:footer="720" w:gutter="0"/>
          <w:cols w:space="720"/>
        </w:sectPr>
      </w:pPr>
    </w:p>
    <w:p w:rsidR="00611A81" w:rsidRDefault="00482CD3">
      <w:pPr>
        <w:pStyle w:val="a3"/>
        <w:tabs>
          <w:tab w:val="left" w:pos="8173"/>
        </w:tabs>
        <w:spacing w:before="66"/>
        <w:ind w:right="291"/>
      </w:pPr>
      <w:r>
        <w:lastRenderedPageBreak/>
        <w:t>объёмной</w:t>
      </w:r>
      <w:r>
        <w:rPr>
          <w:spacing w:val="76"/>
        </w:rPr>
        <w:t xml:space="preserve"> </w:t>
      </w:r>
      <w:r>
        <w:t>доли</w:t>
      </w:r>
      <w:r>
        <w:rPr>
          <w:spacing w:val="77"/>
        </w:rPr>
        <w:t xml:space="preserve"> </w:t>
      </w:r>
      <w:r>
        <w:t>выхода</w:t>
      </w:r>
      <w:r>
        <w:rPr>
          <w:spacing w:val="76"/>
        </w:rPr>
        <w:t xml:space="preserve"> </w:t>
      </w:r>
      <w:r>
        <w:t>продукта</w:t>
      </w:r>
      <w:r>
        <w:rPr>
          <w:spacing w:val="75"/>
        </w:rPr>
        <w:t xml:space="preserve"> </w:t>
      </w:r>
      <w:proofErr w:type="gramStart"/>
      <w:r>
        <w:t>от</w:t>
      </w:r>
      <w:proofErr w:type="gramEnd"/>
      <w:r>
        <w:rPr>
          <w:spacing w:val="76"/>
        </w:rPr>
        <w:t xml:space="preserve"> </w:t>
      </w:r>
      <w:r>
        <w:t>теоретически</w:t>
      </w:r>
      <w:r>
        <w:rPr>
          <w:spacing w:val="77"/>
        </w:rPr>
        <w:t xml:space="preserve"> </w:t>
      </w:r>
      <w:r>
        <w:t>возможного.</w:t>
      </w:r>
      <w:r>
        <w:rPr>
          <w:spacing w:val="75"/>
        </w:rPr>
        <w:t xml:space="preserve"> </w:t>
      </w:r>
      <w:r>
        <w:t>6.</w:t>
      </w:r>
      <w:r>
        <w:tab/>
        <w:t>Решение</w:t>
      </w:r>
      <w:r>
        <w:rPr>
          <w:spacing w:val="4"/>
        </w:rPr>
        <w:t xml:space="preserve"> </w:t>
      </w:r>
      <w:r>
        <w:t>цепочек</w:t>
      </w:r>
      <w:r>
        <w:rPr>
          <w:spacing w:val="-57"/>
        </w:rPr>
        <w:t xml:space="preserve"> </w:t>
      </w:r>
      <w:r>
        <w:t>превращения.</w:t>
      </w:r>
    </w:p>
    <w:p w:rsidR="00611A81" w:rsidRDefault="00482CD3">
      <w:pPr>
        <w:pStyle w:val="a3"/>
        <w:ind w:right="299" w:firstLine="707"/>
        <w:jc w:val="both"/>
      </w:pPr>
      <w:r>
        <w:t>7</w:t>
      </w:r>
      <w:r w:rsidR="003D3A6B">
        <w:t xml:space="preserve">. </w:t>
      </w:r>
      <w:r>
        <w:t>Расчёты,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растворов,</w:t>
      </w:r>
      <w:r>
        <w:rPr>
          <w:spacing w:val="1"/>
        </w:rPr>
        <w:t xml:space="preserve"> </w:t>
      </w:r>
      <w:r>
        <w:t>растворимостью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-1"/>
        </w:rPr>
        <w:t xml:space="preserve"> </w:t>
      </w:r>
      <w:r>
        <w:t>диссоциацией.</w:t>
      </w:r>
    </w:p>
    <w:p w:rsidR="00611A81" w:rsidRDefault="00611A81">
      <w:pPr>
        <w:pStyle w:val="a3"/>
        <w:spacing w:before="5"/>
        <w:ind w:left="0"/>
      </w:pPr>
    </w:p>
    <w:p w:rsidR="00611A81" w:rsidRDefault="00482CD3">
      <w:pPr>
        <w:pStyle w:val="Heading1"/>
        <w:ind w:left="2097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Окислительно-восстановительные</w:t>
      </w:r>
      <w:r>
        <w:rPr>
          <w:spacing w:val="-4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611A81" w:rsidRDefault="00482CD3">
      <w:pPr>
        <w:pStyle w:val="a3"/>
        <w:ind w:right="289" w:firstLine="707"/>
        <w:jc w:val="both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-57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-57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методом электронного баланса.</w:t>
      </w:r>
    </w:p>
    <w:p w:rsidR="00611A81" w:rsidRDefault="00482CD3">
      <w:pPr>
        <w:pStyle w:val="a3"/>
        <w:ind w:left="1386"/>
        <w:jc w:val="both"/>
      </w:pPr>
      <w:r>
        <w:t>Классификация</w:t>
      </w:r>
      <w:r>
        <w:rPr>
          <w:spacing w:val="-6"/>
        </w:rPr>
        <w:t xml:space="preserve"> </w:t>
      </w:r>
      <w:r>
        <w:t>окислительно-восстановительных</w:t>
      </w:r>
      <w:r>
        <w:rPr>
          <w:spacing w:val="-6"/>
        </w:rPr>
        <w:t xml:space="preserve"> </w:t>
      </w:r>
      <w:r>
        <w:t>реакций.</w:t>
      </w:r>
    </w:p>
    <w:p w:rsidR="00611A81" w:rsidRDefault="00611A81">
      <w:pPr>
        <w:pStyle w:val="a3"/>
        <w:spacing w:before="3"/>
        <w:ind w:left="0"/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 w:rsidP="00EE5465">
      <w:pPr>
        <w:pStyle w:val="a3"/>
        <w:spacing w:before="8"/>
        <w:ind w:left="0"/>
        <w:jc w:val="center"/>
        <w:rPr>
          <w:sz w:val="23"/>
        </w:rPr>
      </w:pPr>
    </w:p>
    <w:p w:rsidR="003D3A6B" w:rsidRDefault="003D3A6B" w:rsidP="00EE546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 w:rsidRPr="003C59CE">
        <w:rPr>
          <w:rFonts w:ascii="Times New Roman" w:eastAsia="Times New Roman" w:hAnsi="Times New Roman" w:cs="Times New Roman"/>
          <w:b/>
          <w:bCs/>
        </w:rPr>
        <w:t>ПЛАНИРУЕМЫЕ РЕЗУЛЬТАТЫ ОСВОЕНИЯ ПРОГРАММЫ ПО ХИМИИ НА УРОВНЕ ОСНОВНОГО ОБЩЕГО ОБРАЗОВАНИЯ</w:t>
      </w:r>
    </w:p>
    <w:p w:rsidR="003D3A6B" w:rsidRPr="0080548F" w:rsidRDefault="003D3A6B" w:rsidP="00EE5465">
      <w:pPr>
        <w:pStyle w:val="a6"/>
        <w:jc w:val="center"/>
        <w:rPr>
          <w:rFonts w:eastAsia="Times New Roman"/>
          <w:sz w:val="19"/>
          <w:szCs w:val="19"/>
        </w:rPr>
      </w:pP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ЛИЧНОСТНЫЕ РЕЗУЛЬТАТЫ</w:t>
      </w: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Личные результаты отражают готовность обучающихся руководствоваться системой позитивных ценностных ориентаций и расширением опыта деятельности на ее основе, в том числе в части: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1) патриотического воспитания</w:t>
      </w:r>
      <w:proofErr w:type="gramStart"/>
      <w:r w:rsidRPr="003C47E8">
        <w:rPr>
          <w:rFonts w:ascii="Times New Roman" w:eastAsia="Times New Roman" w:hAnsi="Times New Roman" w:cs="Times New Roman"/>
        </w:rPr>
        <w:t> :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ценностного отношения к отечественному культурному наследию, осознанию и научному наследованию, понимания значения химической науки в жизни современного общества, способности обладать соответствующей информацией о передовых достижениях и открытиях мировой и отечественной химии, заинтересованности в научных знаниях об исследованиях мира и общества;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2) 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гражданского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C47E8">
        <w:rPr>
          <w:rFonts w:ascii="Times New Roman" w:eastAsia="Times New Roman" w:hAnsi="Times New Roman" w:cs="Times New Roman"/>
          <w:b/>
          <w:bCs/>
        </w:rPr>
        <w:t>воспитание: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3C47E8">
        <w:rPr>
          <w:rFonts w:ascii="Times New Roman" w:eastAsia="Times New Roman" w:hAnsi="Times New Roman" w:cs="Times New Roman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образовательных, познавательных задач, выполнении будущих экспериментов, развитии научных проектов, стремлении к взаимопониманию и взаимопомощи в процессе этой учебной деятельности, оценки собственного поведения и поступков своих товарищей с позиции моральных и правовых норм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с учётом осознания последствий поступков;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3) ценности научного познания</w:t>
      </w:r>
      <w:proofErr w:type="gramStart"/>
      <w:r w:rsidRPr="003C47E8">
        <w:rPr>
          <w:rFonts w:ascii="Times New Roman" w:eastAsia="Times New Roman" w:hAnsi="Times New Roman" w:cs="Times New Roman"/>
        </w:rPr>
        <w:t> :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 xml:space="preserve">мировоззренческим представлениям о явлениях и химических реакциях, </w:t>
      </w:r>
      <w:r>
        <w:rPr>
          <w:rFonts w:ascii="Times New Roman" w:eastAsia="Times New Roman" w:hAnsi="Times New Roman" w:cs="Times New Roman"/>
        </w:rPr>
        <w:t>соответствующих современному уровню</w:t>
      </w:r>
      <w:r w:rsidRPr="003C47E8">
        <w:rPr>
          <w:rFonts w:ascii="Times New Roman" w:eastAsia="Times New Roman" w:hAnsi="Times New Roman" w:cs="Times New Roman"/>
        </w:rPr>
        <w:t xml:space="preserve"> развития науки и составляющих основу для понимания сути научной картины мира, представлениях об основных </w:t>
      </w:r>
      <w:r>
        <w:rPr>
          <w:rFonts w:ascii="Times New Roman" w:eastAsia="Times New Roman" w:hAnsi="Times New Roman" w:cs="Times New Roman"/>
        </w:rPr>
        <w:t>закономерностях</w:t>
      </w:r>
      <w:r w:rsidRPr="003C47E8">
        <w:rPr>
          <w:rFonts w:ascii="Times New Roman" w:eastAsia="Times New Roman" w:hAnsi="Times New Roman" w:cs="Times New Roman"/>
        </w:rPr>
        <w:t xml:space="preserve"> развития природы, взаимосвяз</w:t>
      </w:r>
      <w:r>
        <w:rPr>
          <w:rFonts w:ascii="Times New Roman" w:eastAsia="Times New Roman" w:hAnsi="Times New Roman" w:cs="Times New Roman"/>
        </w:rPr>
        <w:t xml:space="preserve">ях </w:t>
      </w:r>
      <w:r w:rsidRPr="003C47E8">
        <w:rPr>
          <w:rFonts w:ascii="Times New Roman" w:eastAsia="Times New Roman" w:hAnsi="Times New Roman" w:cs="Times New Roman"/>
        </w:rPr>
        <w:t xml:space="preserve">человека с природной средой, о </w:t>
      </w:r>
      <w:r>
        <w:rPr>
          <w:rFonts w:ascii="Times New Roman" w:eastAsia="Times New Roman" w:hAnsi="Times New Roman" w:cs="Times New Roman"/>
        </w:rPr>
        <w:t xml:space="preserve">роли </w:t>
      </w:r>
      <w:r w:rsidRPr="003C47E8">
        <w:rPr>
          <w:rFonts w:ascii="Times New Roman" w:eastAsia="Times New Roman" w:hAnsi="Times New Roman" w:cs="Times New Roman"/>
        </w:rPr>
        <w:t xml:space="preserve"> химии в познании этих </w:t>
      </w:r>
      <w:r>
        <w:rPr>
          <w:rFonts w:ascii="Times New Roman" w:eastAsia="Times New Roman" w:hAnsi="Times New Roman" w:cs="Times New Roman"/>
        </w:rPr>
        <w:t>закономерностей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 xml:space="preserve">познавательные мотивы, направленные на получение новых знаний по </w:t>
      </w:r>
      <w:r>
        <w:rPr>
          <w:rFonts w:ascii="Times New Roman" w:eastAsia="Times New Roman" w:hAnsi="Times New Roman" w:cs="Times New Roman"/>
        </w:rPr>
        <w:t>химии</w:t>
      </w:r>
      <w:r w:rsidRPr="003C47E8">
        <w:rPr>
          <w:rFonts w:ascii="Times New Roman" w:eastAsia="Times New Roman" w:hAnsi="Times New Roman" w:cs="Times New Roman"/>
        </w:rPr>
        <w:t xml:space="preserve">, необходимые для </w:t>
      </w:r>
      <w:r>
        <w:rPr>
          <w:rFonts w:ascii="Times New Roman" w:eastAsia="Times New Roman" w:hAnsi="Times New Roman" w:cs="Times New Roman"/>
        </w:rPr>
        <w:t>объяснения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наблюдаемых </w:t>
      </w:r>
      <w:r w:rsidRPr="003C47E8">
        <w:rPr>
          <w:rFonts w:ascii="Times New Roman" w:eastAsia="Times New Roman" w:hAnsi="Times New Roman" w:cs="Times New Roman"/>
        </w:rPr>
        <w:t>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C47E8">
        <w:rPr>
          <w:rFonts w:ascii="Times New Roman" w:eastAsia="Times New Roman" w:hAnsi="Times New Roman" w:cs="Times New Roman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будущем;</w:t>
      </w:r>
    </w:p>
    <w:p w:rsidR="003D3A6B" w:rsidRPr="00C11D40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bookmarkStart w:id="0" w:name="_Toc138318759"/>
      <w:bookmarkEnd w:id="0"/>
      <w:r w:rsidRPr="00C11D40">
        <w:rPr>
          <w:rFonts w:ascii="Times New Roman" w:eastAsia="Times New Roman" w:hAnsi="Times New Roman" w:cs="Times New Roman"/>
          <w:b/>
        </w:rPr>
        <w:t>4) формирование культуры здоровья</w:t>
      </w:r>
      <w:proofErr w:type="gramStart"/>
      <w:r w:rsidRPr="00C11D40">
        <w:rPr>
          <w:rFonts w:ascii="Times New Roman" w:eastAsia="Times New Roman" w:hAnsi="Times New Roman" w:cs="Times New Roman"/>
          <w:b/>
        </w:rPr>
        <w:t> :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осознание ценности жизни, ответственного отношения к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необходимость определения правил безопасности при возникновении химических заболеваний в быту и реальной жизни;</w:t>
      </w:r>
    </w:p>
    <w:p w:rsidR="003D3A6B" w:rsidRPr="00C11D40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1D40">
        <w:rPr>
          <w:rFonts w:ascii="Times New Roman" w:eastAsia="Times New Roman" w:hAnsi="Times New Roman" w:cs="Times New Roman"/>
          <w:b/>
        </w:rPr>
        <w:t>5) трудового воспитания:</w:t>
      </w:r>
    </w:p>
    <w:p w:rsidR="003D3A6B" w:rsidRDefault="003D3A6B" w:rsidP="003D3A6B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интерес</w:t>
      </w:r>
      <w:r w:rsidRPr="003C47E8">
        <w:rPr>
          <w:rFonts w:ascii="Times New Roman" w:eastAsia="Times New Roman" w:hAnsi="Times New Roman" w:cs="Times New Roman"/>
        </w:rPr>
        <w:t xml:space="preserve"> практическ</w:t>
      </w:r>
      <w:r>
        <w:rPr>
          <w:rFonts w:ascii="Times New Roman" w:eastAsia="Times New Roman" w:hAnsi="Times New Roman" w:cs="Times New Roman"/>
        </w:rPr>
        <w:t>ому изучению</w:t>
      </w:r>
      <w:r w:rsidRPr="003C47E8">
        <w:rPr>
          <w:rFonts w:ascii="Times New Roman" w:eastAsia="Times New Roman" w:hAnsi="Times New Roman" w:cs="Times New Roman"/>
        </w:rPr>
        <w:t xml:space="preserve"> профессией и труд</w:t>
      </w:r>
      <w:r>
        <w:rPr>
          <w:rFonts w:ascii="Times New Roman" w:eastAsia="Times New Roman" w:hAnsi="Times New Roman" w:cs="Times New Roman"/>
        </w:rPr>
        <w:t>а различного рода</w:t>
      </w:r>
      <w:r w:rsidRPr="003C47E8">
        <w:rPr>
          <w:rFonts w:ascii="Times New Roman" w:eastAsia="Times New Roman" w:hAnsi="Times New Roman" w:cs="Times New Roman"/>
        </w:rPr>
        <w:t xml:space="preserve">, уважением к труду и результатами трудовой деятельности, в том числе на основе применения предметных знаний по химии, осознанным выбором индивидуальной траектории продолжения образования с учётом личностных интересов и способностей к химии, </w:t>
      </w:r>
      <w:r>
        <w:rPr>
          <w:rFonts w:ascii="Times New Roman" w:eastAsia="Times New Roman" w:hAnsi="Times New Roman" w:cs="Times New Roman"/>
        </w:rPr>
        <w:t>общественных интересов и потребностей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3D3A6B" w:rsidRPr="00C11D40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1D40">
        <w:rPr>
          <w:rFonts w:ascii="Times New Roman" w:eastAsia="Times New Roman" w:hAnsi="Times New Roman" w:cs="Times New Roman"/>
          <w:b/>
        </w:rPr>
        <w:t>6) экологического воспитания: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Экологическ</w:t>
      </w:r>
      <w:r>
        <w:rPr>
          <w:rFonts w:ascii="Times New Roman" w:eastAsia="Times New Roman" w:hAnsi="Times New Roman" w:cs="Times New Roman"/>
        </w:rPr>
        <w:t xml:space="preserve">и целесообразное </w:t>
      </w:r>
      <w:r w:rsidRPr="003C47E8">
        <w:rPr>
          <w:rFonts w:ascii="Times New Roman" w:eastAsia="Times New Roman" w:hAnsi="Times New Roman" w:cs="Times New Roman"/>
        </w:rPr>
        <w:t xml:space="preserve"> отношение к природе как источнику жизни на Земле, основ</w:t>
      </w:r>
      <w:r>
        <w:rPr>
          <w:rFonts w:ascii="Times New Roman" w:eastAsia="Times New Roman" w:hAnsi="Times New Roman" w:cs="Times New Roman"/>
        </w:rPr>
        <w:t xml:space="preserve">е </w:t>
      </w:r>
      <w:r w:rsidRPr="003C47E8">
        <w:rPr>
          <w:rFonts w:ascii="Times New Roman" w:eastAsia="Times New Roman" w:hAnsi="Times New Roman" w:cs="Times New Roman"/>
        </w:rPr>
        <w:t xml:space="preserve"> её </w:t>
      </w:r>
      <w:r>
        <w:rPr>
          <w:rFonts w:ascii="Times New Roman" w:eastAsia="Times New Roman" w:hAnsi="Times New Roman" w:cs="Times New Roman"/>
        </w:rPr>
        <w:t>существования</w:t>
      </w:r>
      <w:r w:rsidRPr="003C47E8">
        <w:rPr>
          <w:rFonts w:ascii="Times New Roman" w:eastAsia="Times New Roman" w:hAnsi="Times New Roman" w:cs="Times New Roman"/>
        </w:rPr>
        <w:t xml:space="preserve"> понимание ценностей здорового и безопасного образа жизни, ответственное отношение к </w:t>
      </w:r>
      <w:r>
        <w:rPr>
          <w:rFonts w:ascii="Times New Roman" w:eastAsia="Times New Roman" w:hAnsi="Times New Roman" w:cs="Times New Roman"/>
        </w:rPr>
        <w:lastRenderedPageBreak/>
        <w:t>собственному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физическому </w:t>
      </w:r>
      <w:r w:rsidRPr="003C47E8">
        <w:rPr>
          <w:rFonts w:ascii="Times New Roman" w:eastAsia="Times New Roman" w:hAnsi="Times New Roman" w:cs="Times New Roman"/>
        </w:rPr>
        <w:t xml:space="preserve">и психическому здоровью, </w:t>
      </w:r>
      <w:r>
        <w:rPr>
          <w:rFonts w:ascii="Times New Roman" w:eastAsia="Times New Roman" w:hAnsi="Times New Roman" w:cs="Times New Roman"/>
        </w:rPr>
        <w:t xml:space="preserve">осознание ценности соблюдения правил безопасного поведения при работе с веществами. </w:t>
      </w:r>
      <w:proofErr w:type="gramStart"/>
      <w:r>
        <w:rPr>
          <w:rFonts w:ascii="Times New Roman" w:eastAsia="Times New Roman" w:hAnsi="Times New Roman" w:cs="Times New Roman"/>
        </w:rPr>
        <w:t xml:space="preserve">А так же в ситуациях, угрожающих здоровью </w:t>
      </w:r>
      <w:r w:rsidRPr="003C47E8">
        <w:rPr>
          <w:rFonts w:ascii="Times New Roman" w:eastAsia="Times New Roman" w:hAnsi="Times New Roman" w:cs="Times New Roman"/>
        </w:rPr>
        <w:t>и жизн</w:t>
      </w:r>
      <w:r>
        <w:rPr>
          <w:rFonts w:ascii="Times New Roman" w:eastAsia="Times New Roman" w:hAnsi="Times New Roman" w:cs="Times New Roman"/>
        </w:rPr>
        <w:t>и</w:t>
      </w:r>
      <w:r w:rsidRPr="003C47E8">
        <w:rPr>
          <w:rFonts w:ascii="Times New Roman" w:eastAsia="Times New Roman" w:hAnsi="Times New Roman" w:cs="Times New Roman"/>
        </w:rPr>
        <w:t xml:space="preserve"> людей;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C47E8">
        <w:rPr>
          <w:rFonts w:ascii="Times New Roman" w:eastAsia="Times New Roman" w:hAnsi="Times New Roman" w:cs="Times New Roman"/>
        </w:rPr>
        <w:t xml:space="preserve">способности применять знания, </w:t>
      </w:r>
      <w:r>
        <w:rPr>
          <w:rFonts w:ascii="Times New Roman" w:eastAsia="Times New Roman" w:hAnsi="Times New Roman" w:cs="Times New Roman"/>
        </w:rPr>
        <w:t xml:space="preserve">получаемые при изучении химии, для решения задач, связанных с окружающей природной средой, 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повышения уровня экологической культуры, осознания  глобального характера  экологических проблем </w:t>
      </w:r>
      <w:r w:rsidRPr="003C47E8">
        <w:rPr>
          <w:rFonts w:ascii="Times New Roman" w:eastAsia="Times New Roman" w:hAnsi="Times New Roman" w:cs="Times New Roman"/>
        </w:rPr>
        <w:t xml:space="preserve">и путей их решения с помощью методов химии, экологического мышления, </w:t>
      </w:r>
      <w:r>
        <w:rPr>
          <w:rFonts w:ascii="Times New Roman" w:eastAsia="Times New Roman" w:hAnsi="Times New Roman" w:cs="Times New Roman"/>
        </w:rPr>
        <w:t>умения руководствоваться им в познавательной, коммуникативной и социальной практике</w:t>
      </w:r>
      <w:r w:rsidRPr="003C47E8">
        <w:rPr>
          <w:rFonts w:ascii="Times New Roman" w:eastAsia="Times New Roman" w:hAnsi="Times New Roman" w:cs="Times New Roman"/>
        </w:rPr>
        <w:t>.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3D3A6B" w:rsidRPr="00CD3404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МЕТАПРЕДМЕТНЫЕ РЕЗУЛЬТАТЫ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3C47E8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составе </w:t>
      </w:r>
      <w:r w:rsidRPr="003C47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C47E8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 результат</w:t>
      </w:r>
      <w:r>
        <w:rPr>
          <w:rFonts w:ascii="Times New Roman" w:eastAsia="Times New Roman" w:hAnsi="Times New Roman" w:cs="Times New Roman"/>
        </w:rPr>
        <w:t>ов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выделяют </w:t>
      </w:r>
      <w:r w:rsidRPr="003C47E8">
        <w:rPr>
          <w:rFonts w:ascii="Times New Roman" w:eastAsia="Times New Roman" w:hAnsi="Times New Roman" w:cs="Times New Roman"/>
        </w:rPr>
        <w:t xml:space="preserve"> значимые для формирования мировоззрения общенаучные понятия (закон, теория, принцип, факт, система, процесс, эксперимент и др.), </w:t>
      </w:r>
      <w:r>
        <w:rPr>
          <w:rFonts w:ascii="Times New Roman" w:eastAsia="Times New Roman" w:hAnsi="Times New Roman" w:cs="Times New Roman"/>
        </w:rPr>
        <w:t xml:space="preserve">которые используют в </w:t>
      </w:r>
      <w:proofErr w:type="spellStart"/>
      <w:r>
        <w:rPr>
          <w:rFonts w:ascii="Times New Roman" w:eastAsia="Times New Roman" w:hAnsi="Times New Roman" w:cs="Times New Roman"/>
        </w:rPr>
        <w:t>естественно-научных</w:t>
      </w:r>
      <w:proofErr w:type="spellEnd"/>
      <w:r>
        <w:rPr>
          <w:rFonts w:ascii="Times New Roman" w:eastAsia="Times New Roman" w:hAnsi="Times New Roman" w:cs="Times New Roman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</w:t>
      </w:r>
      <w:r w:rsidRPr="003C47E8">
        <w:rPr>
          <w:rFonts w:ascii="Times New Roman" w:eastAsia="Times New Roman" w:hAnsi="Times New Roman" w:cs="Times New Roman"/>
        </w:rPr>
        <w:t xml:space="preserve"> и универсальные учебные действия (познавательные, коммуникативные, регулятивные), которые предполагают формирование возможности для самостоятельного планирования и осуществления учебной деятельности.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3D3A6B" w:rsidRPr="00CD3404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Познавательные универсальные учебные действия</w:t>
      </w:r>
    </w:p>
    <w:p w:rsidR="003D3A6B" w:rsidRPr="00CD3404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Базовые</w:t>
      </w:r>
      <w:r>
        <w:rPr>
          <w:rFonts w:ascii="Times New Roman" w:eastAsia="Times New Roman" w:hAnsi="Times New Roman" w:cs="Times New Roman"/>
          <w:b/>
        </w:rPr>
        <w:t xml:space="preserve"> логические </w:t>
      </w:r>
      <w:r w:rsidRPr="00CD3404">
        <w:rPr>
          <w:rFonts w:ascii="Times New Roman" w:eastAsia="Times New Roman" w:hAnsi="Times New Roman" w:cs="Times New Roman"/>
          <w:b/>
        </w:rPr>
        <w:t xml:space="preserve"> действия: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Умение  </w:t>
      </w:r>
      <w:r w:rsidRPr="003C47E8">
        <w:rPr>
          <w:rFonts w:ascii="Times New Roman" w:eastAsia="Times New Roman" w:hAnsi="Times New Roman" w:cs="Times New Roman"/>
        </w:rPr>
        <w:t xml:space="preserve"> использ</w:t>
      </w:r>
      <w:r>
        <w:rPr>
          <w:rFonts w:ascii="Times New Roman" w:eastAsia="Times New Roman" w:hAnsi="Times New Roman" w:cs="Times New Roman"/>
        </w:rPr>
        <w:t xml:space="preserve">овать </w:t>
      </w:r>
      <w:r w:rsidRPr="003C47E8">
        <w:rPr>
          <w:rFonts w:ascii="Times New Roman" w:eastAsia="Times New Roman" w:hAnsi="Times New Roman" w:cs="Times New Roman"/>
        </w:rPr>
        <w:t>приемы логического мышления при освоении знаний: раскрыва</w:t>
      </w:r>
      <w:r>
        <w:rPr>
          <w:rFonts w:ascii="Times New Roman" w:eastAsia="Times New Roman" w:hAnsi="Times New Roman" w:cs="Times New Roman"/>
        </w:rPr>
        <w:t>ть смысл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химических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понятий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(выделять их характерные признаки, устанавливать взаимосвязь с другими понятиями)</w:t>
      </w:r>
      <w:r w:rsidRPr="003C47E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использовать понятия для объяснения отдельных явлений и фактов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выбирать основания и критерии для классификации веществ и химических реакций, устанавливать </w:t>
      </w:r>
      <w:r w:rsidRPr="003C47E8">
        <w:rPr>
          <w:rFonts w:ascii="Times New Roman" w:eastAsia="Times New Roman" w:hAnsi="Times New Roman" w:cs="Times New Roman"/>
        </w:rPr>
        <w:t xml:space="preserve"> причинно- следственные связи между объектами изучение, </w:t>
      </w:r>
      <w:r>
        <w:rPr>
          <w:rFonts w:ascii="Times New Roman" w:eastAsia="Times New Roman" w:hAnsi="Times New Roman" w:cs="Times New Roman"/>
        </w:rPr>
        <w:t xml:space="preserve">строить логические </w:t>
      </w:r>
      <w:r w:rsidRPr="003C47E8">
        <w:rPr>
          <w:rFonts w:ascii="Times New Roman" w:eastAsia="Times New Roman" w:hAnsi="Times New Roman" w:cs="Times New Roman"/>
        </w:rPr>
        <w:t xml:space="preserve"> рассуждения (индуктивные, дедуктивные, по аналогии), делать </w:t>
      </w:r>
      <w:r>
        <w:rPr>
          <w:rFonts w:ascii="Times New Roman" w:eastAsia="Times New Roman" w:hAnsi="Times New Roman" w:cs="Times New Roman"/>
        </w:rPr>
        <w:t>выводы и заключения</w:t>
      </w:r>
      <w:r w:rsidRPr="003C47E8">
        <w:rPr>
          <w:rFonts w:ascii="Times New Roman" w:eastAsia="Times New Roman" w:hAnsi="Times New Roman" w:cs="Times New Roman"/>
        </w:rPr>
        <w:t>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 w:rsidRPr="003C47E8">
        <w:rPr>
          <w:rFonts w:ascii="Times New Roman" w:eastAsia="Times New Roman" w:hAnsi="Times New Roman" w:cs="Times New Roman"/>
        </w:rPr>
        <w:t xml:space="preserve">умение применять в процессе познания понятия (предметные и </w:t>
      </w:r>
      <w:proofErr w:type="spellStart"/>
      <w:r w:rsidRPr="003C47E8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), символические (знаковые) модели, используемые в химии, преобразовывать широко применяемые в химии </w:t>
      </w:r>
      <w:r>
        <w:rPr>
          <w:rFonts w:ascii="Times New Roman" w:eastAsia="Times New Roman" w:hAnsi="Times New Roman" w:cs="Times New Roman"/>
        </w:rPr>
        <w:t>модельные представления – химический знак, химическая формула и уравнения химической реакции- при решении учебно-познавательных задач</w:t>
      </w:r>
      <w:r w:rsidRPr="003C47E8">
        <w:rPr>
          <w:rFonts w:ascii="Times New Roman" w:eastAsia="Times New Roman" w:hAnsi="Times New Roman" w:cs="Times New Roman"/>
        </w:rPr>
        <w:t>, с учётом эт</w:t>
      </w:r>
      <w:r>
        <w:rPr>
          <w:rFonts w:ascii="Times New Roman" w:eastAsia="Times New Roman" w:hAnsi="Times New Roman" w:cs="Times New Roman"/>
        </w:rPr>
        <w:t>их</w:t>
      </w:r>
      <w:r w:rsidRPr="003C47E8">
        <w:rPr>
          <w:rFonts w:ascii="Times New Roman" w:eastAsia="Times New Roman" w:hAnsi="Times New Roman" w:cs="Times New Roman"/>
        </w:rPr>
        <w:t xml:space="preserve"> модельных представлений выявля</w:t>
      </w:r>
      <w:r>
        <w:rPr>
          <w:rFonts w:ascii="Times New Roman" w:eastAsia="Times New Roman" w:hAnsi="Times New Roman" w:cs="Times New Roman"/>
        </w:rPr>
        <w:t>ть</w:t>
      </w:r>
      <w:r w:rsidRPr="003C47E8">
        <w:rPr>
          <w:rFonts w:ascii="Times New Roman" w:eastAsia="Times New Roman" w:hAnsi="Times New Roman" w:cs="Times New Roman"/>
        </w:rPr>
        <w:t xml:space="preserve"> характеризовать существенные признаки изучаемых объектов – </w:t>
      </w:r>
      <w:r>
        <w:rPr>
          <w:rFonts w:ascii="Times New Roman" w:eastAsia="Times New Roman" w:hAnsi="Times New Roman" w:cs="Times New Roman"/>
        </w:rPr>
        <w:t>химических веществ и химических реакций.</w:t>
      </w:r>
      <w:r w:rsidRPr="003C47E8">
        <w:rPr>
          <w:rFonts w:ascii="Times New Roman" w:eastAsia="Times New Roman" w:hAnsi="Times New Roman" w:cs="Times New Roman"/>
        </w:rPr>
        <w:t>, выявля</w:t>
      </w:r>
      <w:r>
        <w:rPr>
          <w:rFonts w:ascii="Times New Roman" w:eastAsia="Times New Roman" w:hAnsi="Times New Roman" w:cs="Times New Roman"/>
        </w:rPr>
        <w:t>ть</w:t>
      </w:r>
      <w:r w:rsidRPr="003C47E8">
        <w:rPr>
          <w:rFonts w:ascii="Times New Roman" w:eastAsia="Times New Roman" w:hAnsi="Times New Roman" w:cs="Times New Roman"/>
        </w:rPr>
        <w:t xml:space="preserve"> общие </w:t>
      </w:r>
      <w:r>
        <w:rPr>
          <w:rFonts w:ascii="Times New Roman" w:eastAsia="Times New Roman" w:hAnsi="Times New Roman" w:cs="Times New Roman"/>
        </w:rPr>
        <w:t>закономерности</w:t>
      </w:r>
      <w:r w:rsidRPr="003C47E8">
        <w:rPr>
          <w:rFonts w:ascii="Times New Roman" w:eastAsia="Times New Roman" w:hAnsi="Times New Roman" w:cs="Times New Roman"/>
        </w:rPr>
        <w:t>, причинно-следственные связи и противоречия в изучаемых процессах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3C47E8">
        <w:rPr>
          <w:rFonts w:ascii="Times New Roman" w:eastAsia="Times New Roman" w:hAnsi="Times New Roman" w:cs="Times New Roman"/>
        </w:rPr>
        <w:t>явлениях</w:t>
      </w:r>
      <w:proofErr w:type="gramEnd"/>
      <w:r w:rsidRPr="003C47E8">
        <w:rPr>
          <w:rFonts w:ascii="Times New Roman" w:eastAsia="Times New Roman" w:hAnsi="Times New Roman" w:cs="Times New Roman"/>
        </w:rPr>
        <w:t>.</w:t>
      </w:r>
    </w:p>
    <w:p w:rsidR="003D3A6B" w:rsidRPr="00BC5F70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C5F70">
        <w:rPr>
          <w:rFonts w:ascii="Times New Roman" w:eastAsia="Times New Roman" w:hAnsi="Times New Roman" w:cs="Times New Roman"/>
          <w:b/>
        </w:rPr>
        <w:t>Базовые исследовательские действия</w:t>
      </w:r>
      <w:proofErr w:type="gramStart"/>
      <w:r w:rsidRPr="00BC5F70">
        <w:rPr>
          <w:rFonts w:ascii="Times New Roman" w:eastAsia="Times New Roman" w:hAnsi="Times New Roman" w:cs="Times New Roman"/>
          <w:b/>
        </w:rPr>
        <w:t> :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использовать поставленные вопросы в качестве инструмента познания, а также в качестве основы для формирования гипотезы по правильности выдвигаемых суждений;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C47E8">
        <w:rPr>
          <w:rFonts w:ascii="Times New Roman" w:eastAsia="Times New Roman" w:hAnsi="Times New Roman" w:cs="Times New Roman"/>
        </w:rPr>
        <w:t xml:space="preserve">приобретение опыта по планированию, </w:t>
      </w:r>
      <w:r>
        <w:rPr>
          <w:rFonts w:ascii="Times New Roman" w:eastAsia="Times New Roman" w:hAnsi="Times New Roman" w:cs="Times New Roman"/>
        </w:rPr>
        <w:t xml:space="preserve">организации </w:t>
      </w:r>
      <w:r w:rsidRPr="003C47E8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проведению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ученических </w:t>
      </w:r>
      <w:r w:rsidRPr="003C47E8">
        <w:rPr>
          <w:rFonts w:ascii="Times New Roman" w:eastAsia="Times New Roman" w:hAnsi="Times New Roman" w:cs="Times New Roman"/>
        </w:rPr>
        <w:t xml:space="preserve"> экспериментов, умение наблюдать за ходом процесса, самостоятельно прогнозировать его результат, формулировать обобщение и </w:t>
      </w:r>
      <w:r>
        <w:rPr>
          <w:rFonts w:ascii="Times New Roman" w:eastAsia="Times New Roman" w:hAnsi="Times New Roman" w:cs="Times New Roman"/>
        </w:rPr>
        <w:t>выводы</w:t>
      </w:r>
      <w:r w:rsidRPr="003C47E8">
        <w:rPr>
          <w:rFonts w:ascii="Times New Roman" w:eastAsia="Times New Roman" w:hAnsi="Times New Roman" w:cs="Times New Roman"/>
        </w:rPr>
        <w:t xml:space="preserve"> по результатам проведённого опыта, исследование, составление отчёта о проделанной работе.</w:t>
      </w:r>
    </w:p>
    <w:p w:rsidR="003D3A6B" w:rsidRPr="00AC43EF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AC43EF">
        <w:rPr>
          <w:rFonts w:ascii="Times New Roman" w:eastAsia="Times New Roman" w:hAnsi="Times New Roman" w:cs="Times New Roman"/>
          <w:b/>
        </w:rPr>
        <w:t>Работа с информацией: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 xml:space="preserve">выбирать, анализировать и интерпретировать информацию о различных видах и формах представлений, распространяющуюся из разных источников (научно-популярная литература химического содержания, справочные пособия, ресурсы Интернета), </w:t>
      </w:r>
      <w:r>
        <w:rPr>
          <w:rFonts w:ascii="Times New Roman" w:eastAsia="Times New Roman" w:hAnsi="Times New Roman" w:cs="Times New Roman"/>
        </w:rPr>
        <w:t xml:space="preserve">критически </w:t>
      </w:r>
      <w:r w:rsidRPr="003C47E8">
        <w:rPr>
          <w:rFonts w:ascii="Times New Roman" w:eastAsia="Times New Roman" w:hAnsi="Times New Roman" w:cs="Times New Roman"/>
        </w:rPr>
        <w:t>оценивать противоречивую и недостоверную информацию;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применять различные методы и запросы при поиске и отборе информации и</w:t>
      </w:r>
      <w:r>
        <w:rPr>
          <w:rFonts w:ascii="Times New Roman" w:eastAsia="Times New Roman" w:hAnsi="Times New Roman" w:cs="Times New Roman"/>
        </w:rPr>
        <w:t xml:space="preserve"> соответствующих </w:t>
      </w:r>
      <w:r w:rsidRPr="003C47E8">
        <w:rPr>
          <w:rFonts w:ascii="Times New Roman" w:eastAsia="Times New Roman" w:hAnsi="Times New Roman" w:cs="Times New Roman"/>
        </w:rPr>
        <w:t xml:space="preserve"> данных, </w:t>
      </w:r>
      <w:r>
        <w:rPr>
          <w:rFonts w:ascii="Times New Roman" w:eastAsia="Times New Roman" w:hAnsi="Times New Roman" w:cs="Times New Roman"/>
        </w:rPr>
        <w:t>необходимых</w:t>
      </w:r>
      <w:r w:rsidRPr="003C47E8">
        <w:rPr>
          <w:rFonts w:ascii="Times New Roman" w:eastAsia="Times New Roman" w:hAnsi="Times New Roman" w:cs="Times New Roman"/>
        </w:rPr>
        <w:t xml:space="preserve"> для </w:t>
      </w:r>
      <w:r>
        <w:rPr>
          <w:rFonts w:ascii="Times New Roman" w:eastAsia="Times New Roman" w:hAnsi="Times New Roman" w:cs="Times New Roman"/>
        </w:rPr>
        <w:t xml:space="preserve">выполнения учебных </w:t>
      </w:r>
      <w:r w:rsidRPr="003C47E8">
        <w:rPr>
          <w:rFonts w:ascii="Times New Roman" w:eastAsia="Times New Roman" w:hAnsi="Times New Roman" w:cs="Times New Roman"/>
        </w:rPr>
        <w:t xml:space="preserve"> и познавательных задач определенного типа, приобретение опыта в области использования информационно-коммуникативных технологий, </w:t>
      </w:r>
      <w:proofErr w:type="gramStart"/>
      <w:r w:rsidRPr="003C47E8">
        <w:rPr>
          <w:rFonts w:ascii="Times New Roman" w:eastAsia="Times New Roman" w:hAnsi="Times New Roman" w:cs="Times New Roman"/>
        </w:rPr>
        <w:t>овладение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культур</w:t>
      </w:r>
      <w:r>
        <w:rPr>
          <w:rFonts w:ascii="Times New Roman" w:eastAsia="Times New Roman" w:hAnsi="Times New Roman" w:cs="Times New Roman"/>
        </w:rPr>
        <w:t xml:space="preserve">ой </w:t>
      </w:r>
      <w:r w:rsidRPr="003C47E8">
        <w:rPr>
          <w:rFonts w:ascii="Times New Roman" w:eastAsia="Times New Roman" w:hAnsi="Times New Roman" w:cs="Times New Roman"/>
        </w:rPr>
        <w:t>использовани</w:t>
      </w:r>
      <w:r>
        <w:rPr>
          <w:rFonts w:ascii="Times New Roman" w:eastAsia="Times New Roman" w:hAnsi="Times New Roman" w:cs="Times New Roman"/>
        </w:rPr>
        <w:t>я</w:t>
      </w:r>
      <w:r w:rsidRPr="003C47E8">
        <w:rPr>
          <w:rFonts w:ascii="Times New Roman" w:eastAsia="Times New Roman" w:hAnsi="Times New Roman" w:cs="Times New Roman"/>
        </w:rPr>
        <w:t xml:space="preserve"> различных поисковых систем, самостоятельно выбирая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br/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 xml:space="preserve">Коммуникативно-универсальные </w:t>
      </w:r>
      <w:r>
        <w:rPr>
          <w:rFonts w:ascii="Times New Roman" w:eastAsia="Times New Roman" w:hAnsi="Times New Roman" w:cs="Times New Roman"/>
          <w:b/>
          <w:bCs/>
        </w:rPr>
        <w:t xml:space="preserve">учебные </w:t>
      </w:r>
      <w:r w:rsidRPr="003C47E8">
        <w:rPr>
          <w:rFonts w:ascii="Times New Roman" w:eastAsia="Times New Roman" w:hAnsi="Times New Roman" w:cs="Times New Roman"/>
          <w:b/>
          <w:bCs/>
        </w:rPr>
        <w:t xml:space="preserve"> действия: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Умение </w:t>
      </w:r>
      <w:r w:rsidRPr="003C47E8">
        <w:rPr>
          <w:rFonts w:ascii="Times New Roman" w:eastAsia="Times New Roman" w:hAnsi="Times New Roman" w:cs="Times New Roman"/>
        </w:rPr>
        <w:t xml:space="preserve"> задавать вопросы (в ходе диалога и (или) обсуждения) по существу обсуждаемой теме, формулировать свои предложения относительно выполнения предложенной задачи;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Приобретение опыта презентации </w:t>
      </w:r>
      <w:r w:rsidRPr="003C47E8">
        <w:rPr>
          <w:rFonts w:ascii="Times New Roman" w:eastAsia="Times New Roman" w:hAnsi="Times New Roman" w:cs="Times New Roman"/>
        </w:rPr>
        <w:t>результат</w:t>
      </w:r>
      <w:r>
        <w:rPr>
          <w:rFonts w:ascii="Times New Roman" w:eastAsia="Times New Roman" w:hAnsi="Times New Roman" w:cs="Times New Roman"/>
        </w:rPr>
        <w:t>ов выполнения химического эксперимента</w:t>
      </w:r>
      <w:r w:rsidRPr="003C47E8">
        <w:rPr>
          <w:rFonts w:ascii="Times New Roman" w:eastAsia="Times New Roman" w:hAnsi="Times New Roman" w:cs="Times New Roman"/>
        </w:rPr>
        <w:t xml:space="preserve"> (лабораторного опыта, лабораторной работы по исследованию свойств, учебного проекта);</w:t>
      </w:r>
    </w:p>
    <w:p w:rsidR="003D3A6B" w:rsidRDefault="003D3A6B" w:rsidP="003D3A6B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Заинтересованность в совместной </w:t>
      </w:r>
      <w:r w:rsidRPr="003C47E8">
        <w:rPr>
          <w:rFonts w:ascii="Times New Roman" w:eastAsia="Times New Roman" w:hAnsi="Times New Roman" w:cs="Times New Roman"/>
        </w:rPr>
        <w:t>со сверстниками познавательной и исследовательской деятельности п</w:t>
      </w:r>
      <w:r>
        <w:rPr>
          <w:rFonts w:ascii="Times New Roman" w:eastAsia="Times New Roman" w:hAnsi="Times New Roman" w:cs="Times New Roman"/>
        </w:rPr>
        <w:t>ри</w:t>
      </w:r>
      <w:r w:rsidRPr="003C47E8">
        <w:rPr>
          <w:rFonts w:ascii="Times New Roman" w:eastAsia="Times New Roman" w:hAnsi="Times New Roman" w:cs="Times New Roman"/>
        </w:rPr>
        <w:t xml:space="preserve"> решени</w:t>
      </w:r>
      <w:r>
        <w:rPr>
          <w:rFonts w:ascii="Times New Roman" w:eastAsia="Times New Roman" w:hAnsi="Times New Roman" w:cs="Times New Roman"/>
        </w:rPr>
        <w:t>и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возникающих </w:t>
      </w:r>
      <w:r w:rsidRPr="003C47E8">
        <w:rPr>
          <w:rFonts w:ascii="Times New Roman" w:eastAsia="Times New Roman" w:hAnsi="Times New Roman" w:cs="Times New Roman"/>
        </w:rPr>
        <w:t xml:space="preserve">проблем на основе учёта </w:t>
      </w:r>
      <w:r>
        <w:rPr>
          <w:rFonts w:ascii="Times New Roman" w:eastAsia="Times New Roman" w:hAnsi="Times New Roman" w:cs="Times New Roman"/>
        </w:rPr>
        <w:t>общих</w:t>
      </w:r>
      <w:r w:rsidRPr="003C47E8">
        <w:rPr>
          <w:rFonts w:ascii="Times New Roman" w:eastAsia="Times New Roman" w:hAnsi="Times New Roman" w:cs="Times New Roman"/>
        </w:rPr>
        <w:t xml:space="preserve"> интересов и согласований </w:t>
      </w:r>
      <w:r>
        <w:rPr>
          <w:rFonts w:ascii="Times New Roman" w:eastAsia="Times New Roman" w:hAnsi="Times New Roman" w:cs="Times New Roman"/>
        </w:rPr>
        <w:t>позиций</w:t>
      </w:r>
      <w:r w:rsidRPr="003C47E8">
        <w:rPr>
          <w:rFonts w:ascii="Times New Roman" w:eastAsia="Times New Roman" w:hAnsi="Times New Roman" w:cs="Times New Roman"/>
        </w:rPr>
        <w:t xml:space="preserve"> (обсуждения, обмен мнениями, «мозговые штурмы», координация </w:t>
      </w:r>
      <w:r>
        <w:rPr>
          <w:rFonts w:ascii="Times New Roman" w:eastAsia="Times New Roman" w:hAnsi="Times New Roman" w:cs="Times New Roman"/>
        </w:rPr>
        <w:t xml:space="preserve">совместных </w:t>
      </w:r>
      <w:r w:rsidRPr="003C47E8"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, определение критериев по оценке качества выполнения работы и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).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3D3A6B" w:rsidRPr="00AC43EF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proofErr w:type="spellStart"/>
      <w:r w:rsidRPr="00AC43EF">
        <w:rPr>
          <w:rFonts w:ascii="Times New Roman" w:eastAsia="Times New Roman" w:hAnsi="Times New Roman" w:cs="Times New Roman"/>
          <w:b/>
        </w:rPr>
        <w:t>Регулятивно-универсальные</w:t>
      </w:r>
      <w:proofErr w:type="spellEnd"/>
      <w:r w:rsidRPr="00AC43EF">
        <w:rPr>
          <w:rFonts w:ascii="Times New Roman" w:eastAsia="Times New Roman" w:hAnsi="Times New Roman" w:cs="Times New Roman"/>
          <w:b/>
        </w:rPr>
        <w:t xml:space="preserve"> лечебные действия:</w:t>
      </w:r>
    </w:p>
    <w:p w:rsidR="003D3A6B" w:rsidRDefault="003D3A6B" w:rsidP="003D3A6B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3C47E8">
        <w:rPr>
          <w:rFonts w:ascii="Times New Roman" w:eastAsia="Times New Roman" w:hAnsi="Times New Roman" w:cs="Times New Roman"/>
        </w:rPr>
        <w:t>умение самостоятельно определять цели деятельности, планировать, изучать, контролировать и при необходимости корректировать деятельность, выбир</w:t>
      </w:r>
      <w:r>
        <w:rPr>
          <w:rFonts w:ascii="Times New Roman" w:eastAsia="Times New Roman" w:hAnsi="Times New Roman" w:cs="Times New Roman"/>
        </w:rPr>
        <w:t>ать</w:t>
      </w:r>
      <w:r w:rsidRPr="003C47E8">
        <w:rPr>
          <w:rFonts w:ascii="Times New Roman" w:eastAsia="Times New Roman" w:hAnsi="Times New Roman" w:cs="Times New Roman"/>
        </w:rPr>
        <w:t xml:space="preserve"> наиболее целесообразные решения своих образовательных и познавательных задач, самостоятельно составлять или корректировать предлагаемый алгоритм действий при выполнении заданий с учётом получения новых знаний об изучаемых объ</w:t>
      </w:r>
      <w:r w:rsidR="00EE5465">
        <w:rPr>
          <w:rFonts w:ascii="Times New Roman" w:eastAsia="Times New Roman" w:hAnsi="Times New Roman" w:cs="Times New Roman"/>
        </w:rPr>
        <w:t>ектах – веществах и наблюдениях</w:t>
      </w:r>
      <w:r w:rsidRPr="003C47E8">
        <w:rPr>
          <w:rFonts w:ascii="Times New Roman" w:eastAsia="Times New Roman" w:hAnsi="Times New Roman" w:cs="Times New Roman"/>
        </w:rPr>
        <w:t>, оценка полученного результата ожидаемой цели, умение использовать и анализировать контексты, предполагаемые в ожидаемых заданиях.</w:t>
      </w:r>
      <w:bookmarkStart w:id="1" w:name="_Toc138318760"/>
      <w:bookmarkStart w:id="2" w:name="_Toc134720971"/>
      <w:bookmarkEnd w:id="1"/>
      <w:bookmarkEnd w:id="2"/>
      <w:proofErr w:type="gramEnd"/>
    </w:p>
    <w:p w:rsidR="00EE5465" w:rsidRDefault="00EE5465" w:rsidP="003D3A6B">
      <w:pPr>
        <w:pStyle w:val="a6"/>
        <w:jc w:val="both"/>
        <w:rPr>
          <w:rFonts w:ascii="Times New Roman" w:eastAsia="Times New Roman" w:hAnsi="Times New Roman" w:cs="Times New Roman"/>
        </w:rPr>
      </w:pPr>
    </w:p>
    <w:p w:rsidR="00EE5465" w:rsidRPr="0003369C" w:rsidRDefault="00EE5465" w:rsidP="00EE5465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3369C">
        <w:rPr>
          <w:rFonts w:ascii="Times New Roman" w:eastAsia="Times New Roman" w:hAnsi="Times New Roman" w:cs="Times New Roman"/>
          <w:b/>
        </w:rPr>
        <w:t>ПРЕДМЕТНЫЕ РЕЗУЛЬТАТЫ</w:t>
      </w:r>
    </w:p>
    <w:p w:rsidR="001D22A6" w:rsidRPr="003C47E8" w:rsidRDefault="001D22A6" w:rsidP="001D22A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D22A6" w:rsidRPr="003C47E8" w:rsidRDefault="001D22A6" w:rsidP="001D22A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3C47E8">
        <w:rPr>
          <w:rFonts w:ascii="Times New Roman" w:eastAsia="Times New Roman" w:hAnsi="Times New Roman" w:cs="Times New Roman"/>
        </w:rPr>
        <w:t>К концу обучения в </w:t>
      </w:r>
      <w:r w:rsidRPr="0003369C">
        <w:rPr>
          <w:rFonts w:ascii="Times New Roman" w:eastAsia="Times New Roman" w:hAnsi="Times New Roman" w:cs="Times New Roman"/>
          <w:b/>
        </w:rPr>
        <w:t>8 классе</w:t>
      </w:r>
      <w:r w:rsidRPr="003C47E8">
        <w:rPr>
          <w:rFonts w:ascii="Times New Roman" w:eastAsia="Times New Roman" w:hAnsi="Times New Roman" w:cs="Times New Roman"/>
        </w:rPr>
        <w:t xml:space="preserve"> предметные результаты на базовом уровне должны отражать </w:t>
      </w:r>
      <w:proofErr w:type="spellStart"/>
      <w:r w:rsidRPr="003C47E8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 у обучающихся умений:</w:t>
      </w:r>
    </w:p>
    <w:p w:rsidR="001D22A6" w:rsidRPr="003C47E8" w:rsidRDefault="001D22A6" w:rsidP="001D22A6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3C47E8">
        <w:rPr>
          <w:rFonts w:ascii="Times New Roman" w:eastAsia="Times New Roman" w:hAnsi="Times New Roman" w:cs="Times New Roman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относительная атомная и молекулярная масса, количество вещества, моль, молярная масса, массовая доля химических элементов в смеси, молярный состав, раствор, массовая доля вещества (процентная концентрация) в растворе;</w:t>
      </w:r>
      <w:proofErr w:type="gramEnd"/>
    </w:p>
    <w:p w:rsidR="001D22A6" w:rsidRPr="003C47E8" w:rsidRDefault="001D22A6" w:rsidP="001D22A6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использовать химическую с</w:t>
      </w:r>
      <w:r>
        <w:rPr>
          <w:rFonts w:ascii="Times New Roman" w:eastAsia="Times New Roman" w:hAnsi="Times New Roman" w:cs="Times New Roman"/>
        </w:rPr>
        <w:t xml:space="preserve">имволику для составления формул 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веществ и уравнений химических реакций</w:t>
      </w:r>
      <w:r w:rsidRPr="003C47E8">
        <w:rPr>
          <w:rFonts w:ascii="Times New Roman" w:eastAsia="Times New Roman" w:hAnsi="Times New Roman" w:cs="Times New Roman"/>
        </w:rPr>
        <w:t>;</w:t>
      </w:r>
    </w:p>
    <w:p w:rsidR="001D22A6" w:rsidRPr="009403B2" w:rsidRDefault="001D22A6" w:rsidP="001D22A6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t>вычислять относительную молекулярную и молярную массу, массовую долю химического элемента по формуле соединения, массовую долю вещества в растворе, проводить расчеты по сравнению химических реакций;</w:t>
      </w:r>
    </w:p>
    <w:p w:rsidR="001D22A6" w:rsidRPr="001D22A6" w:rsidRDefault="001D22A6" w:rsidP="001D22A6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D22A6">
        <w:rPr>
          <w:rFonts w:ascii="Times New Roman" w:eastAsia="Times New Roman" w:hAnsi="Times New Roman" w:cs="Times New Roman"/>
        </w:rPr>
        <w:t>применять основные операции мыслительной  деятельности – анализ и синтез, сравнение</w:t>
      </w:r>
      <w:r>
        <w:rPr>
          <w:rFonts w:ascii="Times New Roman" w:eastAsia="Times New Roman" w:hAnsi="Times New Roman" w:cs="Times New Roman"/>
        </w:rPr>
        <w:t xml:space="preserve"> для составления плана решения задач, производить вычисления с применением расчетных формул</w:t>
      </w:r>
      <w:r w:rsidR="00482CD3">
        <w:rPr>
          <w:rFonts w:ascii="Times New Roman" w:eastAsia="Times New Roman" w:hAnsi="Times New Roman" w:cs="Times New Roman"/>
        </w:rPr>
        <w:t>; решать комбинированные химические задачи</w:t>
      </w:r>
    </w:p>
    <w:p w:rsidR="001D22A6" w:rsidRPr="0080548F" w:rsidRDefault="001D22A6" w:rsidP="001D22A6">
      <w:pPr>
        <w:pStyle w:val="a6"/>
        <w:jc w:val="both"/>
        <w:rPr>
          <w:rFonts w:eastAsia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br/>
      </w:r>
    </w:p>
    <w:p w:rsidR="00EE5465" w:rsidRDefault="00EE5465" w:rsidP="003D3A6B">
      <w:pPr>
        <w:pStyle w:val="a6"/>
        <w:jc w:val="both"/>
        <w:rPr>
          <w:rFonts w:ascii="Times New Roman" w:eastAsia="Times New Roman" w:hAnsi="Times New Roman" w:cs="Times New Roman"/>
        </w:rPr>
      </w:pPr>
    </w:p>
    <w:p w:rsidR="00EE5465" w:rsidRPr="003C47E8" w:rsidRDefault="00EE5465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EE5465" w:rsidRDefault="00EE5465" w:rsidP="00EE5465">
      <w:pPr>
        <w:pStyle w:val="Heading1"/>
        <w:spacing w:line="240" w:lineRule="auto"/>
        <w:ind w:right="521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работы</w:t>
      </w:r>
    </w:p>
    <w:p w:rsidR="00EE5465" w:rsidRDefault="00EE5465" w:rsidP="00EE5465">
      <w:pPr>
        <w:spacing w:line="274" w:lineRule="exact"/>
        <w:ind w:left="908" w:right="529"/>
        <w:jc w:val="center"/>
        <w:rPr>
          <w:b/>
          <w:sz w:val="24"/>
        </w:rPr>
      </w:pPr>
      <w:r>
        <w:rPr>
          <w:b/>
          <w:sz w:val="24"/>
        </w:rPr>
        <w:t>«Решение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расчётных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химии»,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EE5465" w:rsidRDefault="00EE5465" w:rsidP="00EE5465">
      <w:pPr>
        <w:pStyle w:val="Heading1"/>
        <w:ind w:right="526"/>
        <w:jc w:val="center"/>
      </w:pPr>
      <w:r>
        <w:rPr>
          <w:b w:val="0"/>
        </w:rPr>
        <w:t>(</w:t>
      </w:r>
      <w:r>
        <w:t>всего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</w:p>
    <w:p w:rsidR="00EE5465" w:rsidRDefault="00EE5465" w:rsidP="00EE546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881"/>
        <w:gridCol w:w="1508"/>
        <w:gridCol w:w="1611"/>
        <w:gridCol w:w="2129"/>
      </w:tblGrid>
      <w:tr w:rsidR="00EE5465" w:rsidTr="008C4800">
        <w:trPr>
          <w:trHeight w:val="278"/>
        </w:trPr>
        <w:tc>
          <w:tcPr>
            <w:tcW w:w="1481" w:type="dxa"/>
            <w:vMerge w:val="restart"/>
          </w:tcPr>
          <w:p w:rsidR="00EE5465" w:rsidRDefault="00EE5465" w:rsidP="008C4800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81" w:type="dxa"/>
            <w:vMerge w:val="restart"/>
          </w:tcPr>
          <w:p w:rsidR="00EE5465" w:rsidRDefault="00EE5465" w:rsidP="008C4800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248" w:type="dxa"/>
            <w:gridSpan w:val="3"/>
          </w:tcPr>
          <w:p w:rsidR="00EE5465" w:rsidRDefault="00EE5465" w:rsidP="008C48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E5465" w:rsidTr="008C4800">
        <w:trPr>
          <w:trHeight w:val="275"/>
        </w:trPr>
        <w:tc>
          <w:tcPr>
            <w:tcW w:w="1481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 w:rsidR="00EE5465" w:rsidRDefault="00EE5465" w:rsidP="008C4800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740" w:type="dxa"/>
            <w:gridSpan w:val="2"/>
          </w:tcPr>
          <w:p w:rsidR="00EE5465" w:rsidRDefault="00EE5465" w:rsidP="008C4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(формы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</w:tr>
      <w:tr w:rsidR="00EE5465" w:rsidTr="008C4800">
        <w:trPr>
          <w:trHeight w:val="551"/>
        </w:trPr>
        <w:tc>
          <w:tcPr>
            <w:tcW w:w="1481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  <w:p w:rsidR="00EE5465" w:rsidRDefault="00EE5465" w:rsidP="008C4800">
            <w:pPr>
              <w:pStyle w:val="TableParagraph"/>
              <w:spacing w:line="264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  <w:p w:rsidR="00EE5465" w:rsidRDefault="00EE5465" w:rsidP="008C48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EE5465" w:rsidTr="008C4800">
        <w:trPr>
          <w:trHeight w:val="275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Введение(2ч)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56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56" w:lineRule="exact"/>
              <w:ind w:left="7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5465" w:rsidTr="008C4800">
        <w:trPr>
          <w:trHeight w:val="827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ind w:left="105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</w:p>
          <w:p w:rsidR="00EE5465" w:rsidRDefault="00EE5465" w:rsidP="008C480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расчёты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68" w:lineRule="exact"/>
              <w:ind w:left="7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5465" w:rsidTr="008C4800">
        <w:trPr>
          <w:trHeight w:val="1103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</w:p>
          <w:p w:rsidR="00EE5465" w:rsidRDefault="00EE5465" w:rsidP="008C4800">
            <w:pPr>
              <w:pStyle w:val="TableParagraph"/>
              <w:spacing w:line="270" w:lineRule="atLeast"/>
              <w:ind w:left="105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68" w:lineRule="exact"/>
              <w:ind w:left="7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5465" w:rsidTr="008C4800">
        <w:trPr>
          <w:trHeight w:val="1655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ind w:left="10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химического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68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68" w:lineRule="exact"/>
              <w:ind w:left="7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5465" w:rsidTr="008C4800">
        <w:trPr>
          <w:trHeight w:val="827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spacing w:before="1" w:line="237" w:lineRule="auto"/>
              <w:ind w:left="10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proofErr w:type="spellStart"/>
            <w:proofErr w:type="gram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proofErr w:type="gramEnd"/>
          </w:p>
          <w:p w:rsidR="00EE5465" w:rsidRDefault="00EE5465" w:rsidP="008C4800">
            <w:pPr>
              <w:pStyle w:val="TableParagraph"/>
              <w:spacing w:before="1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70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5465" w:rsidTr="008C4800">
        <w:trPr>
          <w:trHeight w:val="278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59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59" w:lineRule="exact"/>
              <w:ind w:left="7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E5465" w:rsidRDefault="00EE5465" w:rsidP="00EE5465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EE5465" w:rsidRDefault="00EE5465">
      <w:pPr>
        <w:pStyle w:val="a3"/>
        <w:spacing w:before="8"/>
        <w:ind w:left="0"/>
        <w:rPr>
          <w:sz w:val="23"/>
        </w:rPr>
      </w:pPr>
    </w:p>
    <w:p w:rsidR="00EE5465" w:rsidRDefault="00EE5465">
      <w:pPr>
        <w:pStyle w:val="a3"/>
        <w:spacing w:before="8"/>
        <w:ind w:left="0"/>
        <w:rPr>
          <w:sz w:val="23"/>
        </w:rPr>
      </w:pPr>
    </w:p>
    <w:sectPr w:rsidR="00EE5465" w:rsidSect="00611A81">
      <w:pgSz w:w="11910" w:h="16840"/>
      <w:pgMar w:top="1120" w:right="8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A34"/>
    <w:multiLevelType w:val="hybridMultilevel"/>
    <w:tmpl w:val="8F3216D0"/>
    <w:lvl w:ilvl="0" w:tplc="9FC4C472">
      <w:start w:val="1"/>
      <w:numFmt w:val="decimal"/>
      <w:lvlText w:val="%1."/>
      <w:lvlJc w:val="left"/>
      <w:pPr>
        <w:ind w:left="1386" w:hanging="348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D444A2E">
      <w:numFmt w:val="bullet"/>
      <w:lvlText w:val="•"/>
      <w:lvlJc w:val="left"/>
      <w:pPr>
        <w:ind w:left="2274" w:hanging="348"/>
      </w:pPr>
      <w:rPr>
        <w:rFonts w:hint="default"/>
        <w:lang w:val="ru-RU" w:eastAsia="en-US" w:bidi="ar-SA"/>
      </w:rPr>
    </w:lvl>
    <w:lvl w:ilvl="2" w:tplc="225CAF20">
      <w:numFmt w:val="bullet"/>
      <w:lvlText w:val="•"/>
      <w:lvlJc w:val="left"/>
      <w:pPr>
        <w:ind w:left="3169" w:hanging="348"/>
      </w:pPr>
      <w:rPr>
        <w:rFonts w:hint="default"/>
        <w:lang w:val="ru-RU" w:eastAsia="en-US" w:bidi="ar-SA"/>
      </w:rPr>
    </w:lvl>
    <w:lvl w:ilvl="3" w:tplc="1582645E">
      <w:numFmt w:val="bullet"/>
      <w:lvlText w:val="•"/>
      <w:lvlJc w:val="left"/>
      <w:pPr>
        <w:ind w:left="4063" w:hanging="348"/>
      </w:pPr>
      <w:rPr>
        <w:rFonts w:hint="default"/>
        <w:lang w:val="ru-RU" w:eastAsia="en-US" w:bidi="ar-SA"/>
      </w:rPr>
    </w:lvl>
    <w:lvl w:ilvl="4" w:tplc="DBB8A0F6">
      <w:numFmt w:val="bullet"/>
      <w:lvlText w:val="•"/>
      <w:lvlJc w:val="left"/>
      <w:pPr>
        <w:ind w:left="4958" w:hanging="348"/>
      </w:pPr>
      <w:rPr>
        <w:rFonts w:hint="default"/>
        <w:lang w:val="ru-RU" w:eastAsia="en-US" w:bidi="ar-SA"/>
      </w:rPr>
    </w:lvl>
    <w:lvl w:ilvl="5" w:tplc="98A6961E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76D67674">
      <w:numFmt w:val="bullet"/>
      <w:lvlText w:val="•"/>
      <w:lvlJc w:val="left"/>
      <w:pPr>
        <w:ind w:left="6747" w:hanging="348"/>
      </w:pPr>
      <w:rPr>
        <w:rFonts w:hint="default"/>
        <w:lang w:val="ru-RU" w:eastAsia="en-US" w:bidi="ar-SA"/>
      </w:rPr>
    </w:lvl>
    <w:lvl w:ilvl="7" w:tplc="C1940514">
      <w:numFmt w:val="bullet"/>
      <w:lvlText w:val="•"/>
      <w:lvlJc w:val="left"/>
      <w:pPr>
        <w:ind w:left="7642" w:hanging="348"/>
      </w:pPr>
      <w:rPr>
        <w:rFonts w:hint="default"/>
        <w:lang w:val="ru-RU" w:eastAsia="en-US" w:bidi="ar-SA"/>
      </w:rPr>
    </w:lvl>
    <w:lvl w:ilvl="8" w:tplc="359C1D4E">
      <w:numFmt w:val="bullet"/>
      <w:lvlText w:val="•"/>
      <w:lvlJc w:val="left"/>
      <w:pPr>
        <w:ind w:left="8537" w:hanging="348"/>
      </w:pPr>
      <w:rPr>
        <w:rFonts w:hint="default"/>
        <w:lang w:val="ru-RU" w:eastAsia="en-US" w:bidi="ar-SA"/>
      </w:rPr>
    </w:lvl>
  </w:abstractNum>
  <w:abstractNum w:abstractNumId="1">
    <w:nsid w:val="0CC20E28"/>
    <w:multiLevelType w:val="hybridMultilevel"/>
    <w:tmpl w:val="A86A833A"/>
    <w:lvl w:ilvl="0" w:tplc="DB2A8F7A">
      <w:start w:val="1"/>
      <w:numFmt w:val="decimal"/>
      <w:lvlText w:val="%1)"/>
      <w:lvlJc w:val="left"/>
      <w:pPr>
        <w:ind w:left="67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00784">
      <w:numFmt w:val="bullet"/>
      <w:lvlText w:val="•"/>
      <w:lvlJc w:val="left"/>
      <w:pPr>
        <w:ind w:left="1644" w:hanging="312"/>
      </w:pPr>
      <w:rPr>
        <w:rFonts w:hint="default"/>
        <w:lang w:val="ru-RU" w:eastAsia="en-US" w:bidi="ar-SA"/>
      </w:rPr>
    </w:lvl>
    <w:lvl w:ilvl="2" w:tplc="D7BCC6A8">
      <w:numFmt w:val="bullet"/>
      <w:lvlText w:val="•"/>
      <w:lvlJc w:val="left"/>
      <w:pPr>
        <w:ind w:left="2609" w:hanging="312"/>
      </w:pPr>
      <w:rPr>
        <w:rFonts w:hint="default"/>
        <w:lang w:val="ru-RU" w:eastAsia="en-US" w:bidi="ar-SA"/>
      </w:rPr>
    </w:lvl>
    <w:lvl w:ilvl="3" w:tplc="AE6AAD10">
      <w:numFmt w:val="bullet"/>
      <w:lvlText w:val="•"/>
      <w:lvlJc w:val="left"/>
      <w:pPr>
        <w:ind w:left="3573" w:hanging="312"/>
      </w:pPr>
      <w:rPr>
        <w:rFonts w:hint="default"/>
        <w:lang w:val="ru-RU" w:eastAsia="en-US" w:bidi="ar-SA"/>
      </w:rPr>
    </w:lvl>
    <w:lvl w:ilvl="4" w:tplc="EFF41B22">
      <w:numFmt w:val="bullet"/>
      <w:lvlText w:val="•"/>
      <w:lvlJc w:val="left"/>
      <w:pPr>
        <w:ind w:left="4538" w:hanging="312"/>
      </w:pPr>
      <w:rPr>
        <w:rFonts w:hint="default"/>
        <w:lang w:val="ru-RU" w:eastAsia="en-US" w:bidi="ar-SA"/>
      </w:rPr>
    </w:lvl>
    <w:lvl w:ilvl="5" w:tplc="30C6A7DA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6" w:tplc="EFB44AD6">
      <w:numFmt w:val="bullet"/>
      <w:lvlText w:val="•"/>
      <w:lvlJc w:val="left"/>
      <w:pPr>
        <w:ind w:left="6467" w:hanging="312"/>
      </w:pPr>
      <w:rPr>
        <w:rFonts w:hint="default"/>
        <w:lang w:val="ru-RU" w:eastAsia="en-US" w:bidi="ar-SA"/>
      </w:rPr>
    </w:lvl>
    <w:lvl w:ilvl="7" w:tplc="83ACF382">
      <w:numFmt w:val="bullet"/>
      <w:lvlText w:val="•"/>
      <w:lvlJc w:val="left"/>
      <w:pPr>
        <w:ind w:left="7432" w:hanging="312"/>
      </w:pPr>
      <w:rPr>
        <w:rFonts w:hint="default"/>
        <w:lang w:val="ru-RU" w:eastAsia="en-US" w:bidi="ar-SA"/>
      </w:rPr>
    </w:lvl>
    <w:lvl w:ilvl="8" w:tplc="68666964">
      <w:numFmt w:val="bullet"/>
      <w:lvlText w:val="•"/>
      <w:lvlJc w:val="left"/>
      <w:pPr>
        <w:ind w:left="8397" w:hanging="312"/>
      </w:pPr>
      <w:rPr>
        <w:rFonts w:hint="default"/>
        <w:lang w:val="ru-RU" w:eastAsia="en-US" w:bidi="ar-SA"/>
      </w:rPr>
    </w:lvl>
  </w:abstractNum>
  <w:abstractNum w:abstractNumId="2">
    <w:nsid w:val="0E8F4318"/>
    <w:multiLevelType w:val="hybridMultilevel"/>
    <w:tmpl w:val="8544FD0E"/>
    <w:lvl w:ilvl="0" w:tplc="95DA5190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10C49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AE56C0C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4C7CCA62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8700A862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6C509DB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48AA110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CDE43C3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520872F8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3">
    <w:nsid w:val="227932F4"/>
    <w:multiLevelType w:val="hybridMultilevel"/>
    <w:tmpl w:val="E2E85EAA"/>
    <w:lvl w:ilvl="0" w:tplc="12B4E7FE">
      <w:start w:val="1"/>
      <w:numFmt w:val="decimal"/>
      <w:lvlText w:val="%1)"/>
      <w:lvlJc w:val="left"/>
      <w:pPr>
        <w:ind w:left="16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CFAC2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2" w:tplc="875EB492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3" w:tplc="C078416A">
      <w:numFmt w:val="bullet"/>
      <w:lvlText w:val="•"/>
      <w:lvlJc w:val="left"/>
      <w:pPr>
        <w:ind w:left="4245" w:hanging="260"/>
      </w:pPr>
      <w:rPr>
        <w:rFonts w:hint="default"/>
        <w:lang w:val="ru-RU" w:eastAsia="en-US" w:bidi="ar-SA"/>
      </w:rPr>
    </w:lvl>
    <w:lvl w:ilvl="4" w:tplc="FF68ED30">
      <w:numFmt w:val="bullet"/>
      <w:lvlText w:val="•"/>
      <w:lvlJc w:val="left"/>
      <w:pPr>
        <w:ind w:left="5114" w:hanging="260"/>
      </w:pPr>
      <w:rPr>
        <w:rFonts w:hint="default"/>
        <w:lang w:val="ru-RU" w:eastAsia="en-US" w:bidi="ar-SA"/>
      </w:rPr>
    </w:lvl>
    <w:lvl w:ilvl="5" w:tplc="EB886CA6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74E611CA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ED961560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  <w:lvl w:ilvl="8" w:tplc="4B961120">
      <w:numFmt w:val="bullet"/>
      <w:lvlText w:val="•"/>
      <w:lvlJc w:val="left"/>
      <w:pPr>
        <w:ind w:left="8589" w:hanging="260"/>
      </w:pPr>
      <w:rPr>
        <w:rFonts w:hint="default"/>
        <w:lang w:val="ru-RU" w:eastAsia="en-US" w:bidi="ar-SA"/>
      </w:rPr>
    </w:lvl>
  </w:abstractNum>
  <w:abstractNum w:abstractNumId="4">
    <w:nsid w:val="2A774F7D"/>
    <w:multiLevelType w:val="hybridMultilevel"/>
    <w:tmpl w:val="7A6AC244"/>
    <w:lvl w:ilvl="0" w:tplc="5DECA9FE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ADE7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F7482F08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93C226D0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4EB863E4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7CCAC104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3ED87358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5024E1F6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148EEA1C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5">
    <w:nsid w:val="2E9B32DD"/>
    <w:multiLevelType w:val="hybridMultilevel"/>
    <w:tmpl w:val="E81629A4"/>
    <w:lvl w:ilvl="0" w:tplc="F24CE704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0E4E8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2E805C40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79E25F50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08FA9B06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A8AA1630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B0007460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F7B68758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B64E7754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6">
    <w:nsid w:val="31BE10E4"/>
    <w:multiLevelType w:val="hybridMultilevel"/>
    <w:tmpl w:val="38CA2DC0"/>
    <w:lvl w:ilvl="0" w:tplc="92F42750">
      <w:start w:val="1"/>
      <w:numFmt w:val="decimal"/>
      <w:lvlText w:val="%1)"/>
      <w:lvlJc w:val="left"/>
      <w:pPr>
        <w:ind w:left="1638" w:hanging="2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AE8C040">
      <w:numFmt w:val="bullet"/>
      <w:lvlText w:val="•"/>
      <w:lvlJc w:val="left"/>
      <w:pPr>
        <w:ind w:left="2508" w:hanging="252"/>
      </w:pPr>
      <w:rPr>
        <w:rFonts w:hint="default"/>
        <w:lang w:val="ru-RU" w:eastAsia="en-US" w:bidi="ar-SA"/>
      </w:rPr>
    </w:lvl>
    <w:lvl w:ilvl="2" w:tplc="E2B6F3E8">
      <w:numFmt w:val="bullet"/>
      <w:lvlText w:val="•"/>
      <w:lvlJc w:val="left"/>
      <w:pPr>
        <w:ind w:left="3377" w:hanging="252"/>
      </w:pPr>
      <w:rPr>
        <w:rFonts w:hint="default"/>
        <w:lang w:val="ru-RU" w:eastAsia="en-US" w:bidi="ar-SA"/>
      </w:rPr>
    </w:lvl>
    <w:lvl w:ilvl="3" w:tplc="9A04335A">
      <w:numFmt w:val="bullet"/>
      <w:lvlText w:val="•"/>
      <w:lvlJc w:val="left"/>
      <w:pPr>
        <w:ind w:left="4245" w:hanging="252"/>
      </w:pPr>
      <w:rPr>
        <w:rFonts w:hint="default"/>
        <w:lang w:val="ru-RU" w:eastAsia="en-US" w:bidi="ar-SA"/>
      </w:rPr>
    </w:lvl>
    <w:lvl w:ilvl="4" w:tplc="90F8EDE0">
      <w:numFmt w:val="bullet"/>
      <w:lvlText w:val="•"/>
      <w:lvlJc w:val="left"/>
      <w:pPr>
        <w:ind w:left="5114" w:hanging="252"/>
      </w:pPr>
      <w:rPr>
        <w:rFonts w:hint="default"/>
        <w:lang w:val="ru-RU" w:eastAsia="en-US" w:bidi="ar-SA"/>
      </w:rPr>
    </w:lvl>
    <w:lvl w:ilvl="5" w:tplc="3C1EAC98">
      <w:numFmt w:val="bullet"/>
      <w:lvlText w:val="•"/>
      <w:lvlJc w:val="left"/>
      <w:pPr>
        <w:ind w:left="5983" w:hanging="252"/>
      </w:pPr>
      <w:rPr>
        <w:rFonts w:hint="default"/>
        <w:lang w:val="ru-RU" w:eastAsia="en-US" w:bidi="ar-SA"/>
      </w:rPr>
    </w:lvl>
    <w:lvl w:ilvl="6" w:tplc="CC544408">
      <w:numFmt w:val="bullet"/>
      <w:lvlText w:val="•"/>
      <w:lvlJc w:val="left"/>
      <w:pPr>
        <w:ind w:left="6851" w:hanging="252"/>
      </w:pPr>
      <w:rPr>
        <w:rFonts w:hint="default"/>
        <w:lang w:val="ru-RU" w:eastAsia="en-US" w:bidi="ar-SA"/>
      </w:rPr>
    </w:lvl>
    <w:lvl w:ilvl="7" w:tplc="6846DF24">
      <w:numFmt w:val="bullet"/>
      <w:lvlText w:val="•"/>
      <w:lvlJc w:val="left"/>
      <w:pPr>
        <w:ind w:left="7720" w:hanging="252"/>
      </w:pPr>
      <w:rPr>
        <w:rFonts w:hint="default"/>
        <w:lang w:val="ru-RU" w:eastAsia="en-US" w:bidi="ar-SA"/>
      </w:rPr>
    </w:lvl>
    <w:lvl w:ilvl="8" w:tplc="EB84CAF8">
      <w:numFmt w:val="bullet"/>
      <w:lvlText w:val="•"/>
      <w:lvlJc w:val="left"/>
      <w:pPr>
        <w:ind w:left="8589" w:hanging="252"/>
      </w:pPr>
      <w:rPr>
        <w:rFonts w:hint="default"/>
        <w:lang w:val="ru-RU" w:eastAsia="en-US" w:bidi="ar-SA"/>
      </w:rPr>
    </w:lvl>
  </w:abstractNum>
  <w:abstractNum w:abstractNumId="7">
    <w:nsid w:val="46305B7C"/>
    <w:multiLevelType w:val="hybridMultilevel"/>
    <w:tmpl w:val="EC201686"/>
    <w:lvl w:ilvl="0" w:tplc="5CBE54C2">
      <w:start w:val="1"/>
      <w:numFmt w:val="decimal"/>
      <w:lvlText w:val="%1)"/>
      <w:lvlJc w:val="left"/>
      <w:pPr>
        <w:ind w:left="678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C2A92">
      <w:numFmt w:val="bullet"/>
      <w:lvlText w:val="•"/>
      <w:lvlJc w:val="left"/>
      <w:pPr>
        <w:ind w:left="1644" w:hanging="331"/>
      </w:pPr>
      <w:rPr>
        <w:rFonts w:hint="default"/>
        <w:lang w:val="ru-RU" w:eastAsia="en-US" w:bidi="ar-SA"/>
      </w:rPr>
    </w:lvl>
    <w:lvl w:ilvl="2" w:tplc="68E0C6F8">
      <w:numFmt w:val="bullet"/>
      <w:lvlText w:val="•"/>
      <w:lvlJc w:val="left"/>
      <w:pPr>
        <w:ind w:left="2609" w:hanging="331"/>
      </w:pPr>
      <w:rPr>
        <w:rFonts w:hint="default"/>
        <w:lang w:val="ru-RU" w:eastAsia="en-US" w:bidi="ar-SA"/>
      </w:rPr>
    </w:lvl>
    <w:lvl w:ilvl="3" w:tplc="BE30CB6A">
      <w:numFmt w:val="bullet"/>
      <w:lvlText w:val="•"/>
      <w:lvlJc w:val="left"/>
      <w:pPr>
        <w:ind w:left="3573" w:hanging="331"/>
      </w:pPr>
      <w:rPr>
        <w:rFonts w:hint="default"/>
        <w:lang w:val="ru-RU" w:eastAsia="en-US" w:bidi="ar-SA"/>
      </w:rPr>
    </w:lvl>
    <w:lvl w:ilvl="4" w:tplc="3FCE1194">
      <w:numFmt w:val="bullet"/>
      <w:lvlText w:val="•"/>
      <w:lvlJc w:val="left"/>
      <w:pPr>
        <w:ind w:left="4538" w:hanging="331"/>
      </w:pPr>
      <w:rPr>
        <w:rFonts w:hint="default"/>
        <w:lang w:val="ru-RU" w:eastAsia="en-US" w:bidi="ar-SA"/>
      </w:rPr>
    </w:lvl>
    <w:lvl w:ilvl="5" w:tplc="9F2CD9EA">
      <w:numFmt w:val="bullet"/>
      <w:lvlText w:val="•"/>
      <w:lvlJc w:val="left"/>
      <w:pPr>
        <w:ind w:left="5503" w:hanging="331"/>
      </w:pPr>
      <w:rPr>
        <w:rFonts w:hint="default"/>
        <w:lang w:val="ru-RU" w:eastAsia="en-US" w:bidi="ar-SA"/>
      </w:rPr>
    </w:lvl>
    <w:lvl w:ilvl="6" w:tplc="7668F4EC">
      <w:numFmt w:val="bullet"/>
      <w:lvlText w:val="•"/>
      <w:lvlJc w:val="left"/>
      <w:pPr>
        <w:ind w:left="6467" w:hanging="331"/>
      </w:pPr>
      <w:rPr>
        <w:rFonts w:hint="default"/>
        <w:lang w:val="ru-RU" w:eastAsia="en-US" w:bidi="ar-SA"/>
      </w:rPr>
    </w:lvl>
    <w:lvl w:ilvl="7" w:tplc="8DD82CEE">
      <w:numFmt w:val="bullet"/>
      <w:lvlText w:val="•"/>
      <w:lvlJc w:val="left"/>
      <w:pPr>
        <w:ind w:left="7432" w:hanging="331"/>
      </w:pPr>
      <w:rPr>
        <w:rFonts w:hint="default"/>
        <w:lang w:val="ru-RU" w:eastAsia="en-US" w:bidi="ar-SA"/>
      </w:rPr>
    </w:lvl>
    <w:lvl w:ilvl="8" w:tplc="F8321866">
      <w:numFmt w:val="bullet"/>
      <w:lvlText w:val="•"/>
      <w:lvlJc w:val="left"/>
      <w:pPr>
        <w:ind w:left="8397" w:hanging="331"/>
      </w:pPr>
      <w:rPr>
        <w:rFonts w:hint="default"/>
        <w:lang w:val="ru-RU" w:eastAsia="en-US" w:bidi="ar-SA"/>
      </w:rPr>
    </w:lvl>
  </w:abstractNum>
  <w:abstractNum w:abstractNumId="8">
    <w:nsid w:val="492C5246"/>
    <w:multiLevelType w:val="hybridMultilevel"/>
    <w:tmpl w:val="3CA84E90"/>
    <w:lvl w:ilvl="0" w:tplc="4B1CDEC0">
      <w:start w:val="1"/>
      <w:numFmt w:val="decimal"/>
      <w:lvlText w:val="%1)"/>
      <w:lvlJc w:val="left"/>
      <w:pPr>
        <w:ind w:left="164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C04E502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2" w:tplc="FB8020B2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3" w:tplc="B540DB38">
      <w:numFmt w:val="bullet"/>
      <w:lvlText w:val="•"/>
      <w:lvlJc w:val="left"/>
      <w:pPr>
        <w:ind w:left="4245" w:hanging="260"/>
      </w:pPr>
      <w:rPr>
        <w:rFonts w:hint="default"/>
        <w:lang w:val="ru-RU" w:eastAsia="en-US" w:bidi="ar-SA"/>
      </w:rPr>
    </w:lvl>
    <w:lvl w:ilvl="4" w:tplc="764E0C9E">
      <w:numFmt w:val="bullet"/>
      <w:lvlText w:val="•"/>
      <w:lvlJc w:val="left"/>
      <w:pPr>
        <w:ind w:left="5114" w:hanging="260"/>
      </w:pPr>
      <w:rPr>
        <w:rFonts w:hint="default"/>
        <w:lang w:val="ru-RU" w:eastAsia="en-US" w:bidi="ar-SA"/>
      </w:rPr>
    </w:lvl>
    <w:lvl w:ilvl="5" w:tplc="8458C120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7AB05680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CDB8921E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  <w:lvl w:ilvl="8" w:tplc="054813D6">
      <w:numFmt w:val="bullet"/>
      <w:lvlText w:val="•"/>
      <w:lvlJc w:val="left"/>
      <w:pPr>
        <w:ind w:left="8589" w:hanging="260"/>
      </w:pPr>
      <w:rPr>
        <w:rFonts w:hint="default"/>
        <w:lang w:val="ru-RU" w:eastAsia="en-US" w:bidi="ar-SA"/>
      </w:rPr>
    </w:lvl>
  </w:abstractNum>
  <w:abstractNum w:abstractNumId="9">
    <w:nsid w:val="78202F1A"/>
    <w:multiLevelType w:val="hybridMultilevel"/>
    <w:tmpl w:val="8EFE1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0">
    <w:nsid w:val="7E3056A0"/>
    <w:multiLevelType w:val="hybridMultilevel"/>
    <w:tmpl w:val="F97E0FCA"/>
    <w:lvl w:ilvl="0" w:tplc="1E7CE366">
      <w:numFmt w:val="bullet"/>
      <w:lvlText w:val="▪"/>
      <w:lvlJc w:val="left"/>
      <w:pPr>
        <w:ind w:left="82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6B88C">
      <w:numFmt w:val="bullet"/>
      <w:lvlText w:val="•"/>
      <w:lvlJc w:val="left"/>
      <w:pPr>
        <w:ind w:left="1770" w:hanging="147"/>
      </w:pPr>
      <w:rPr>
        <w:rFonts w:hint="default"/>
        <w:lang w:val="ru-RU" w:eastAsia="en-US" w:bidi="ar-SA"/>
      </w:rPr>
    </w:lvl>
    <w:lvl w:ilvl="2" w:tplc="74DA4168">
      <w:numFmt w:val="bullet"/>
      <w:lvlText w:val="•"/>
      <w:lvlJc w:val="left"/>
      <w:pPr>
        <w:ind w:left="2721" w:hanging="147"/>
      </w:pPr>
      <w:rPr>
        <w:rFonts w:hint="default"/>
        <w:lang w:val="ru-RU" w:eastAsia="en-US" w:bidi="ar-SA"/>
      </w:rPr>
    </w:lvl>
    <w:lvl w:ilvl="3" w:tplc="9A008426">
      <w:numFmt w:val="bullet"/>
      <w:lvlText w:val="•"/>
      <w:lvlJc w:val="left"/>
      <w:pPr>
        <w:ind w:left="3671" w:hanging="147"/>
      </w:pPr>
      <w:rPr>
        <w:rFonts w:hint="default"/>
        <w:lang w:val="ru-RU" w:eastAsia="en-US" w:bidi="ar-SA"/>
      </w:rPr>
    </w:lvl>
    <w:lvl w:ilvl="4" w:tplc="424A8AB6">
      <w:numFmt w:val="bullet"/>
      <w:lvlText w:val="•"/>
      <w:lvlJc w:val="left"/>
      <w:pPr>
        <w:ind w:left="4622" w:hanging="147"/>
      </w:pPr>
      <w:rPr>
        <w:rFonts w:hint="default"/>
        <w:lang w:val="ru-RU" w:eastAsia="en-US" w:bidi="ar-SA"/>
      </w:rPr>
    </w:lvl>
    <w:lvl w:ilvl="5" w:tplc="DB40D60E">
      <w:numFmt w:val="bullet"/>
      <w:lvlText w:val="•"/>
      <w:lvlJc w:val="left"/>
      <w:pPr>
        <w:ind w:left="5573" w:hanging="147"/>
      </w:pPr>
      <w:rPr>
        <w:rFonts w:hint="default"/>
        <w:lang w:val="ru-RU" w:eastAsia="en-US" w:bidi="ar-SA"/>
      </w:rPr>
    </w:lvl>
    <w:lvl w:ilvl="6" w:tplc="5BCADA40">
      <w:numFmt w:val="bullet"/>
      <w:lvlText w:val="•"/>
      <w:lvlJc w:val="left"/>
      <w:pPr>
        <w:ind w:left="6523" w:hanging="147"/>
      </w:pPr>
      <w:rPr>
        <w:rFonts w:hint="default"/>
        <w:lang w:val="ru-RU" w:eastAsia="en-US" w:bidi="ar-SA"/>
      </w:rPr>
    </w:lvl>
    <w:lvl w:ilvl="7" w:tplc="8BBAD17E">
      <w:numFmt w:val="bullet"/>
      <w:lvlText w:val="•"/>
      <w:lvlJc w:val="left"/>
      <w:pPr>
        <w:ind w:left="7474" w:hanging="147"/>
      </w:pPr>
      <w:rPr>
        <w:rFonts w:hint="default"/>
        <w:lang w:val="ru-RU" w:eastAsia="en-US" w:bidi="ar-SA"/>
      </w:rPr>
    </w:lvl>
    <w:lvl w:ilvl="8" w:tplc="4CAA7BC2">
      <w:numFmt w:val="bullet"/>
      <w:lvlText w:val="•"/>
      <w:lvlJc w:val="left"/>
      <w:pPr>
        <w:ind w:left="8425" w:hanging="1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A81"/>
    <w:rsid w:val="001D22A6"/>
    <w:rsid w:val="003D3A6B"/>
    <w:rsid w:val="00414349"/>
    <w:rsid w:val="00482CD3"/>
    <w:rsid w:val="00611A81"/>
    <w:rsid w:val="00775550"/>
    <w:rsid w:val="00C137E0"/>
    <w:rsid w:val="00C75C82"/>
    <w:rsid w:val="00D0271C"/>
    <w:rsid w:val="00EE5465"/>
    <w:rsid w:val="00FC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A81"/>
    <w:pPr>
      <w:ind w:left="6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1A81"/>
    <w:pPr>
      <w:spacing w:line="274" w:lineRule="exact"/>
      <w:ind w:left="90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1A81"/>
    <w:pPr>
      <w:spacing w:line="275" w:lineRule="exact"/>
      <w:ind w:left="1386" w:hanging="70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11A81"/>
    <w:pPr>
      <w:spacing w:line="459" w:lineRule="exact"/>
      <w:ind w:left="908" w:right="5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11A81"/>
    <w:pPr>
      <w:ind w:left="1398" w:hanging="361"/>
    </w:pPr>
  </w:style>
  <w:style w:type="paragraph" w:customStyle="1" w:styleId="TableParagraph">
    <w:name w:val="Table Paragraph"/>
    <w:basedOn w:val="a"/>
    <w:uiPriority w:val="1"/>
    <w:qFormat/>
    <w:rsid w:val="00611A81"/>
  </w:style>
  <w:style w:type="paragraph" w:styleId="a6">
    <w:name w:val="No Spacing"/>
    <w:link w:val="a7"/>
    <w:uiPriority w:val="1"/>
    <w:qFormat/>
    <w:rsid w:val="003D3A6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3D3A6B"/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1D22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43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3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Синякова</dc:creator>
  <cp:lastModifiedBy>Home</cp:lastModifiedBy>
  <cp:revision>7</cp:revision>
  <cp:lastPrinted>2023-08-30T12:13:00Z</cp:lastPrinted>
  <dcterms:created xsi:type="dcterms:W3CDTF">2023-08-30T11:37:00Z</dcterms:created>
  <dcterms:modified xsi:type="dcterms:W3CDTF">2023-09-29T10:31:00Z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